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2174" w14:textId="631F5B55" w:rsidR="00A46011" w:rsidRPr="002D06F6" w:rsidRDefault="00AB1006" w:rsidP="00D502E7">
      <w:pPr>
        <w:widowControl w:val="0"/>
        <w:spacing w:before="240" w:after="0" w:line="276" w:lineRule="auto"/>
        <w:jc w:val="both"/>
        <w:rPr>
          <w:rFonts w:ascii="Arial Narrow" w:hAnsi="Arial Narrow"/>
          <w:b/>
          <w:sz w:val="24"/>
          <w:szCs w:val="24"/>
          <w14:ligatures w14:val="none"/>
        </w:rPr>
      </w:pPr>
      <w:r w:rsidRPr="00840CFB">
        <w:rPr>
          <w:rFonts w:ascii="Arial Narrow" w:eastAsia="Calibri" w:hAnsi="Arial Narrow"/>
          <w:noProof/>
          <w:color w:val="auto"/>
          <w:kern w:val="0"/>
          <w:sz w:val="24"/>
          <w:szCs w:val="24"/>
          <w14:ligatures w14:val="none"/>
          <w14:cntxtAlts w14:val="0"/>
        </w:rPr>
        <mc:AlternateContent>
          <mc:Choice Requires="wps">
            <w:drawing>
              <wp:anchor distT="0" distB="0" distL="114300" distR="114300" simplePos="0" relativeHeight="251661312" behindDoc="0" locked="0" layoutInCell="1" allowOverlap="1" wp14:anchorId="6CEC53D3" wp14:editId="4753DD98">
                <wp:simplePos x="0" y="0"/>
                <wp:positionH relativeFrom="margin">
                  <wp:posOffset>165399</wp:posOffset>
                </wp:positionH>
                <wp:positionV relativeFrom="paragraph">
                  <wp:posOffset>-169807</wp:posOffset>
                </wp:positionV>
                <wp:extent cx="5722620" cy="1129896"/>
                <wp:effectExtent l="0" t="0" r="0" b="0"/>
                <wp:wrapNone/>
                <wp:docPr id="19" name="Rectangle 19"/>
                <wp:cNvGraphicFramePr/>
                <a:graphic xmlns:a="http://schemas.openxmlformats.org/drawingml/2006/main">
                  <a:graphicData uri="http://schemas.microsoft.com/office/word/2010/wordprocessingShape">
                    <wps:wsp>
                      <wps:cNvSpPr/>
                      <wps:spPr>
                        <a:xfrm>
                          <a:off x="0" y="0"/>
                          <a:ext cx="5722620" cy="1129896"/>
                        </a:xfrm>
                        <a:prstGeom prst="rect">
                          <a:avLst/>
                        </a:prstGeom>
                        <a:noFill/>
                        <a:ln w="12700" cap="flat" cmpd="sng" algn="ctr">
                          <a:noFill/>
                          <a:prstDash val="solid"/>
                          <a:miter lim="800000"/>
                        </a:ln>
                        <a:effectLst/>
                      </wps:spPr>
                      <wps:txbx>
                        <w:txbxContent>
                          <w:p w14:paraId="6744CFF0" w14:textId="6712FD67" w:rsidR="008C5C63" w:rsidRPr="00A46011" w:rsidRDefault="00C66E95" w:rsidP="008C5C63">
                            <w:pPr>
                              <w:spacing w:line="240" w:lineRule="auto"/>
                              <w:contextualSpacing/>
                              <w:jc w:val="center"/>
                              <w:rPr>
                                <w:rFonts w:ascii="Century Gothic" w:hAnsi="Century Gothic" w:cs="Arial"/>
                                <w:b/>
                                <w:color w:val="000000" w:themeColor="text1"/>
                                <w:sz w:val="20"/>
                                <w:szCs w:val="14"/>
                              </w:rPr>
                            </w:pPr>
                            <w:r w:rsidRPr="00A46011">
                              <w:rPr>
                                <w:rFonts w:ascii="Century Gothic" w:hAnsi="Century Gothic" w:cs="Arial"/>
                                <w:b/>
                                <w:color w:val="000000" w:themeColor="text1"/>
                                <w:sz w:val="20"/>
                                <w:szCs w:val="14"/>
                              </w:rPr>
                              <w:t>REPUBLIQUE DU BENIN</w:t>
                            </w:r>
                          </w:p>
                          <w:p w14:paraId="25BF269C" w14:textId="4472506E" w:rsidR="00C66E95" w:rsidRPr="00433185" w:rsidRDefault="00C66E95" w:rsidP="008C5C63">
                            <w:pPr>
                              <w:spacing w:after="0" w:line="240" w:lineRule="auto"/>
                              <w:contextualSpacing/>
                              <w:rPr>
                                <w:rFonts w:ascii="Century Gothic" w:hAnsi="Century Gothic" w:cs="Arial"/>
                                <w:b/>
                                <w:color w:val="000000" w:themeColor="text1"/>
                                <w:sz w:val="22"/>
                                <w:szCs w:val="16"/>
                              </w:rPr>
                            </w:pPr>
                            <w:r w:rsidRPr="00433185">
                              <w:rPr>
                                <w:rFonts w:ascii="Century Gothic" w:hAnsi="Century Gothic" w:cs="Arial"/>
                                <w:b/>
                                <w:color w:val="FF0000"/>
                                <w:sz w:val="22"/>
                                <w:szCs w:val="16"/>
                              </w:rPr>
                              <w:t xml:space="preserve">                                                         </w:t>
                            </w:r>
                            <w:r w:rsidR="00AB1006" w:rsidRPr="00433185">
                              <w:rPr>
                                <w:rFonts w:ascii="Century Gothic" w:hAnsi="Century Gothic" w:cs="Arial"/>
                                <w:b/>
                                <w:noProof/>
                                <w:color w:val="000000" w:themeColor="text1"/>
                                <w:sz w:val="22"/>
                                <w:szCs w:val="16"/>
                              </w:rPr>
                              <w:drawing>
                                <wp:inline distT="0" distB="0" distL="0" distR="0" wp14:anchorId="7084730F" wp14:editId="243F0441">
                                  <wp:extent cx="1076325" cy="457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290587" cy="54820"/>
                                          </a:xfrm>
                                          <a:prstGeom prst="rect">
                                            <a:avLst/>
                                          </a:prstGeom>
                                          <a:noFill/>
                                          <a:ln>
                                            <a:noFill/>
                                          </a:ln>
                                        </pic:spPr>
                                      </pic:pic>
                                    </a:graphicData>
                                  </a:graphic>
                                </wp:inline>
                              </w:drawing>
                            </w:r>
                            <w:r w:rsidRPr="00433185">
                              <w:rPr>
                                <w:rFonts w:ascii="Century Gothic" w:hAnsi="Century Gothic" w:cs="Arial"/>
                                <w:b/>
                                <w:color w:val="FF0000"/>
                                <w:sz w:val="22"/>
                                <w:szCs w:val="16"/>
                              </w:rPr>
                              <w:t xml:space="preserve">                                                           </w:t>
                            </w:r>
                          </w:p>
                          <w:p w14:paraId="313904C4" w14:textId="77777777" w:rsidR="00C66E95" w:rsidRPr="00A46011" w:rsidRDefault="00C66E95" w:rsidP="008E45E8">
                            <w:pPr>
                              <w:spacing w:line="240" w:lineRule="auto"/>
                              <w:contextualSpacing/>
                              <w:jc w:val="center"/>
                              <w:rPr>
                                <w:rFonts w:ascii="Century Gothic" w:hAnsi="Century Gothic" w:cs="Arial"/>
                                <w:b/>
                                <w:color w:val="000000" w:themeColor="text1"/>
                                <w:sz w:val="6"/>
                                <w:szCs w:val="14"/>
                              </w:rPr>
                            </w:pPr>
                          </w:p>
                          <w:p w14:paraId="396B9ADA" w14:textId="1E935F7C" w:rsidR="00C66E95" w:rsidRDefault="00C66E95" w:rsidP="008E45E8">
                            <w:pPr>
                              <w:spacing w:line="240" w:lineRule="auto"/>
                              <w:contextualSpacing/>
                              <w:jc w:val="center"/>
                              <w:rPr>
                                <w:rFonts w:ascii="Century Gothic" w:hAnsi="Century Gothic" w:cs="Arial"/>
                                <w:b/>
                                <w:color w:val="000000" w:themeColor="text1"/>
                                <w:sz w:val="20"/>
                                <w:szCs w:val="14"/>
                              </w:rPr>
                            </w:pPr>
                            <w:r w:rsidRPr="00A46011">
                              <w:rPr>
                                <w:rFonts w:ascii="Century Gothic" w:hAnsi="Century Gothic" w:cs="Arial"/>
                                <w:b/>
                                <w:color w:val="000000" w:themeColor="text1"/>
                                <w:sz w:val="20"/>
                                <w:szCs w:val="14"/>
                              </w:rPr>
                              <w:t xml:space="preserve">MINISTERE DE </w:t>
                            </w:r>
                            <w:r>
                              <w:rPr>
                                <w:rFonts w:ascii="Century Gothic" w:hAnsi="Century Gothic" w:cs="Arial"/>
                                <w:b/>
                                <w:color w:val="000000" w:themeColor="text1"/>
                                <w:sz w:val="20"/>
                                <w:szCs w:val="14"/>
                              </w:rPr>
                              <w:t xml:space="preserve">      </w:t>
                            </w:r>
                          </w:p>
                          <w:p w14:paraId="7B74F53F" w14:textId="165F5B8C" w:rsidR="00BA370E" w:rsidRDefault="00C66E95" w:rsidP="008E45E8">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        </w:t>
                            </w:r>
                            <w:r w:rsidRPr="00A46011">
                              <w:rPr>
                                <w:rFonts w:ascii="Century Gothic" w:hAnsi="Century Gothic" w:cs="Arial"/>
                                <w:b/>
                                <w:color w:val="000000" w:themeColor="text1"/>
                                <w:sz w:val="20"/>
                                <w:szCs w:val="14"/>
                              </w:rPr>
                              <w:t>LA DECENTRALISATION ET DE LA GOUVERNANCE LOCALE</w:t>
                            </w:r>
                          </w:p>
                          <w:p w14:paraId="7657B8EF" w14:textId="77777777" w:rsidR="002D06F6" w:rsidRDefault="00C66E95" w:rsidP="008E45E8">
                            <w:pPr>
                              <w:spacing w:line="240" w:lineRule="auto"/>
                              <w:contextualSpacing/>
                              <w:jc w:val="center"/>
                              <w:rPr>
                                <w:rFonts w:ascii="Century Gothic" w:hAnsi="Century Gothic" w:cs="Arial"/>
                                <w:b/>
                                <w:color w:val="000000" w:themeColor="text1"/>
                                <w:sz w:val="20"/>
                                <w:szCs w:val="14"/>
                              </w:rPr>
                            </w:pPr>
                            <w:r w:rsidRPr="00A46011">
                              <w:rPr>
                                <w:rFonts w:ascii="Century Gothic" w:hAnsi="Century Gothic" w:cs="Arial"/>
                                <w:b/>
                                <w:color w:val="000000" w:themeColor="text1"/>
                                <w:sz w:val="20"/>
                                <w:szCs w:val="14"/>
                              </w:rPr>
                              <w:t xml:space="preserve"> </w:t>
                            </w:r>
                            <w:r>
                              <w:rPr>
                                <w:rFonts w:ascii="Century Gothic" w:hAnsi="Century Gothic" w:cs="Arial"/>
                                <w:b/>
                                <w:color w:val="000000" w:themeColor="text1"/>
                                <w:sz w:val="20"/>
                                <w:szCs w:val="14"/>
                              </w:rPr>
                              <w:t xml:space="preserve">         </w:t>
                            </w:r>
                            <w:r w:rsidR="002D06F6" w:rsidRPr="00433185">
                              <w:rPr>
                                <w:rFonts w:ascii="Century Gothic" w:hAnsi="Century Gothic" w:cs="Arial"/>
                                <w:b/>
                                <w:noProof/>
                                <w:color w:val="000000" w:themeColor="text1"/>
                                <w:sz w:val="22"/>
                                <w:szCs w:val="16"/>
                              </w:rPr>
                              <w:drawing>
                                <wp:inline distT="0" distB="0" distL="0" distR="0" wp14:anchorId="4E2B58DC" wp14:editId="6FFCCCE8">
                                  <wp:extent cx="1076325" cy="4571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290587" cy="54820"/>
                                          </a:xfrm>
                                          <a:prstGeom prst="rect">
                                            <a:avLst/>
                                          </a:prstGeom>
                                          <a:noFill/>
                                          <a:ln>
                                            <a:noFill/>
                                          </a:ln>
                                        </pic:spPr>
                                      </pic:pic>
                                    </a:graphicData>
                                  </a:graphic>
                                </wp:inline>
                              </w:drawing>
                            </w:r>
                          </w:p>
                          <w:p w14:paraId="75E14431" w14:textId="47F02FEF" w:rsidR="00C66E95" w:rsidRPr="008E45E8" w:rsidRDefault="002D06F6" w:rsidP="008E45E8">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COMMUNE DE KEROU</w:t>
                            </w:r>
                            <w:r w:rsidR="00C66E95">
                              <w:rPr>
                                <w:rFonts w:ascii="Century Gothic" w:hAnsi="Century Gothic" w:cs="Arial"/>
                                <w:b/>
                                <w:color w:val="000000" w:themeColor="text1"/>
                                <w:sz w:val="20"/>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C53D3" id="Rectangle 19" o:spid="_x0000_s1026" style="position:absolute;left:0;text-align:left;margin-left:13pt;margin-top:-13.35pt;width:450.6pt;height:88.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" filled="f" stroked="f" strokeweight="1pt">
                <v:textbox>
                  <w:txbxContent>
                    <w:p w14:paraId="6744CFF0" w14:textId="6712FD67" w:rsidR="008C5C63" w:rsidRPr="00A46011" w:rsidRDefault="00C66E95" w:rsidP="008C5C63">
                      <w:pPr>
                        <w:spacing w:line="240" w:lineRule="auto"/>
                        <w:contextualSpacing/>
                        <w:jc w:val="center"/>
                        <w:rPr>
                          <w:rFonts w:ascii="Century Gothic" w:hAnsi="Century Gothic" w:cs="Arial"/>
                          <w:b/>
                          <w:color w:val="000000" w:themeColor="text1"/>
                          <w:sz w:val="20"/>
                          <w:szCs w:val="14"/>
                        </w:rPr>
                      </w:pPr>
                      <w:r w:rsidRPr="00A46011">
                        <w:rPr>
                          <w:rFonts w:ascii="Century Gothic" w:hAnsi="Century Gothic" w:cs="Arial"/>
                          <w:b/>
                          <w:color w:val="000000" w:themeColor="text1"/>
                          <w:sz w:val="20"/>
                          <w:szCs w:val="14"/>
                        </w:rPr>
                        <w:t>REPUBLIQUE DU BENIN</w:t>
                      </w:r>
                    </w:p>
                    <w:p w14:paraId="25BF269C" w14:textId="4472506E" w:rsidR="00C66E95" w:rsidRPr="00433185" w:rsidRDefault="00C66E95" w:rsidP="008C5C63">
                      <w:pPr>
                        <w:spacing w:after="0" w:line="240" w:lineRule="auto"/>
                        <w:contextualSpacing/>
                        <w:rPr>
                          <w:rFonts w:ascii="Century Gothic" w:hAnsi="Century Gothic" w:cs="Arial"/>
                          <w:b/>
                          <w:color w:val="000000" w:themeColor="text1"/>
                          <w:sz w:val="22"/>
                          <w:szCs w:val="16"/>
                        </w:rPr>
                      </w:pPr>
                      <w:r w:rsidRPr="00433185">
                        <w:rPr>
                          <w:rFonts w:ascii="Century Gothic" w:hAnsi="Century Gothic" w:cs="Arial"/>
                          <w:b/>
                          <w:color w:val="FF0000"/>
                          <w:sz w:val="22"/>
                          <w:szCs w:val="16"/>
                        </w:rPr>
                        <w:t xml:space="preserve">                                                         </w:t>
                      </w:r>
                      <w:r w:rsidR="00AB1006" w:rsidRPr="00433185">
                        <w:rPr>
                          <w:rFonts w:ascii="Century Gothic" w:hAnsi="Century Gothic" w:cs="Arial"/>
                          <w:b/>
                          <w:noProof/>
                          <w:color w:val="000000" w:themeColor="text1"/>
                          <w:sz w:val="22"/>
                          <w:szCs w:val="16"/>
                        </w:rPr>
                        <w:drawing>
                          <wp:inline distT="0" distB="0" distL="0" distR="0" wp14:anchorId="7084730F" wp14:editId="243F0441">
                            <wp:extent cx="1076325" cy="457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290587" cy="54820"/>
                                    </a:xfrm>
                                    <a:prstGeom prst="rect">
                                      <a:avLst/>
                                    </a:prstGeom>
                                    <a:noFill/>
                                    <a:ln>
                                      <a:noFill/>
                                    </a:ln>
                                  </pic:spPr>
                                </pic:pic>
                              </a:graphicData>
                            </a:graphic>
                          </wp:inline>
                        </w:drawing>
                      </w:r>
                      <w:r w:rsidRPr="00433185">
                        <w:rPr>
                          <w:rFonts w:ascii="Century Gothic" w:hAnsi="Century Gothic" w:cs="Arial"/>
                          <w:b/>
                          <w:color w:val="FF0000"/>
                          <w:sz w:val="22"/>
                          <w:szCs w:val="16"/>
                        </w:rPr>
                        <w:t xml:space="preserve">                                                           </w:t>
                      </w:r>
                    </w:p>
                    <w:p w14:paraId="313904C4" w14:textId="77777777" w:rsidR="00C66E95" w:rsidRPr="00A46011" w:rsidRDefault="00C66E95" w:rsidP="008E45E8">
                      <w:pPr>
                        <w:spacing w:line="240" w:lineRule="auto"/>
                        <w:contextualSpacing/>
                        <w:jc w:val="center"/>
                        <w:rPr>
                          <w:rFonts w:ascii="Century Gothic" w:hAnsi="Century Gothic" w:cs="Arial"/>
                          <w:b/>
                          <w:color w:val="000000" w:themeColor="text1"/>
                          <w:sz w:val="6"/>
                          <w:szCs w:val="14"/>
                        </w:rPr>
                      </w:pPr>
                    </w:p>
                    <w:p w14:paraId="396B9ADA" w14:textId="1E935F7C" w:rsidR="00C66E95" w:rsidRDefault="00C66E95" w:rsidP="008E45E8">
                      <w:pPr>
                        <w:spacing w:line="240" w:lineRule="auto"/>
                        <w:contextualSpacing/>
                        <w:jc w:val="center"/>
                        <w:rPr>
                          <w:rFonts w:ascii="Century Gothic" w:hAnsi="Century Gothic" w:cs="Arial"/>
                          <w:b/>
                          <w:color w:val="000000" w:themeColor="text1"/>
                          <w:sz w:val="20"/>
                          <w:szCs w:val="14"/>
                        </w:rPr>
                      </w:pPr>
                      <w:r w:rsidRPr="00A46011">
                        <w:rPr>
                          <w:rFonts w:ascii="Century Gothic" w:hAnsi="Century Gothic" w:cs="Arial"/>
                          <w:b/>
                          <w:color w:val="000000" w:themeColor="text1"/>
                          <w:sz w:val="20"/>
                          <w:szCs w:val="14"/>
                        </w:rPr>
                        <w:t xml:space="preserve">MINISTERE DE </w:t>
                      </w:r>
                      <w:r>
                        <w:rPr>
                          <w:rFonts w:ascii="Century Gothic" w:hAnsi="Century Gothic" w:cs="Arial"/>
                          <w:b/>
                          <w:color w:val="000000" w:themeColor="text1"/>
                          <w:sz w:val="20"/>
                          <w:szCs w:val="14"/>
                        </w:rPr>
                        <w:t xml:space="preserve">      </w:t>
                      </w:r>
                    </w:p>
                    <w:p w14:paraId="7B74F53F" w14:textId="165F5B8C" w:rsidR="00BA370E" w:rsidRDefault="00C66E95" w:rsidP="008E45E8">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        </w:t>
                      </w:r>
                      <w:r w:rsidRPr="00A46011">
                        <w:rPr>
                          <w:rFonts w:ascii="Century Gothic" w:hAnsi="Century Gothic" w:cs="Arial"/>
                          <w:b/>
                          <w:color w:val="000000" w:themeColor="text1"/>
                          <w:sz w:val="20"/>
                          <w:szCs w:val="14"/>
                        </w:rPr>
                        <w:t>LA DECENTRALISATION ET DE LA GOUVERNANCE LOCALE</w:t>
                      </w:r>
                    </w:p>
                    <w:p w14:paraId="7657B8EF" w14:textId="77777777" w:rsidR="002D06F6" w:rsidRDefault="00C66E95" w:rsidP="008E45E8">
                      <w:pPr>
                        <w:spacing w:line="240" w:lineRule="auto"/>
                        <w:contextualSpacing/>
                        <w:jc w:val="center"/>
                        <w:rPr>
                          <w:rFonts w:ascii="Century Gothic" w:hAnsi="Century Gothic" w:cs="Arial"/>
                          <w:b/>
                          <w:color w:val="000000" w:themeColor="text1"/>
                          <w:sz w:val="20"/>
                          <w:szCs w:val="14"/>
                        </w:rPr>
                      </w:pPr>
                      <w:r w:rsidRPr="00A46011">
                        <w:rPr>
                          <w:rFonts w:ascii="Century Gothic" w:hAnsi="Century Gothic" w:cs="Arial"/>
                          <w:b/>
                          <w:color w:val="000000" w:themeColor="text1"/>
                          <w:sz w:val="20"/>
                          <w:szCs w:val="14"/>
                        </w:rPr>
                        <w:t xml:space="preserve"> </w:t>
                      </w:r>
                      <w:r>
                        <w:rPr>
                          <w:rFonts w:ascii="Century Gothic" w:hAnsi="Century Gothic" w:cs="Arial"/>
                          <w:b/>
                          <w:color w:val="000000" w:themeColor="text1"/>
                          <w:sz w:val="20"/>
                          <w:szCs w:val="14"/>
                        </w:rPr>
                        <w:t xml:space="preserve">         </w:t>
                      </w:r>
                      <w:r w:rsidR="002D06F6" w:rsidRPr="00433185">
                        <w:rPr>
                          <w:rFonts w:ascii="Century Gothic" w:hAnsi="Century Gothic" w:cs="Arial"/>
                          <w:b/>
                          <w:noProof/>
                          <w:color w:val="000000" w:themeColor="text1"/>
                          <w:sz w:val="22"/>
                          <w:szCs w:val="16"/>
                        </w:rPr>
                        <w:drawing>
                          <wp:inline distT="0" distB="0" distL="0" distR="0" wp14:anchorId="4E2B58DC" wp14:editId="6FFCCCE8">
                            <wp:extent cx="1076325" cy="4571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290587" cy="54820"/>
                                    </a:xfrm>
                                    <a:prstGeom prst="rect">
                                      <a:avLst/>
                                    </a:prstGeom>
                                    <a:noFill/>
                                    <a:ln>
                                      <a:noFill/>
                                    </a:ln>
                                  </pic:spPr>
                                </pic:pic>
                              </a:graphicData>
                            </a:graphic>
                          </wp:inline>
                        </w:drawing>
                      </w:r>
                    </w:p>
                    <w:p w14:paraId="75E14431" w14:textId="47F02FEF" w:rsidR="00C66E95" w:rsidRPr="008E45E8" w:rsidRDefault="002D06F6" w:rsidP="008E45E8">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COMMUNE DE KEROU</w:t>
                      </w:r>
                      <w:r w:rsidR="00C66E95">
                        <w:rPr>
                          <w:rFonts w:ascii="Century Gothic" w:hAnsi="Century Gothic" w:cs="Arial"/>
                          <w:b/>
                          <w:color w:val="000000" w:themeColor="text1"/>
                          <w:sz w:val="20"/>
                          <w:szCs w:val="14"/>
                        </w:rPr>
                        <w:t xml:space="preserve">           </w:t>
                      </w:r>
                    </w:p>
                  </w:txbxContent>
                </v:textbox>
                <w10:wrap anchorx="margin"/>
              </v:rect>
            </w:pict>
          </mc:Fallback>
        </mc:AlternateContent>
      </w:r>
      <w:r w:rsidRPr="00840CFB">
        <w:rPr>
          <w:rFonts w:ascii="Arial Narrow" w:eastAsia="Calibri" w:hAnsi="Arial Narrow"/>
          <w:noProof/>
          <w:sz w:val="24"/>
          <w:szCs w:val="24"/>
        </w:rPr>
        <w:drawing>
          <wp:anchor distT="0" distB="0" distL="114300" distR="114300" simplePos="0" relativeHeight="251665408" behindDoc="0" locked="0" layoutInCell="1" allowOverlap="1" wp14:anchorId="6FE29A6D" wp14:editId="2D912744">
            <wp:simplePos x="0" y="0"/>
            <wp:positionH relativeFrom="margin">
              <wp:posOffset>546100</wp:posOffset>
            </wp:positionH>
            <wp:positionV relativeFrom="paragraph">
              <wp:posOffset>158978</wp:posOffset>
            </wp:positionV>
            <wp:extent cx="682625" cy="670560"/>
            <wp:effectExtent l="0" t="0" r="3175"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BENI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625" cy="67056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sz w:val="24"/>
          <w:szCs w:val="24"/>
          <w14:ligatures w14:val="none"/>
        </w:rPr>
        <w:t xml:space="preserve">                                                                                                                                               </w:t>
      </w:r>
      <w:r w:rsidR="0062368D">
        <w:rPr>
          <w:rFonts w:ascii="Arial Narrow" w:hAnsi="Arial Narrow"/>
          <w:b/>
          <w:sz w:val="24"/>
          <w:szCs w:val="24"/>
          <w14:ligatures w14:val="none"/>
        </w:rPr>
        <w:t xml:space="preserve">   </w:t>
      </w:r>
      <w:r w:rsidR="0062368D">
        <w:rPr>
          <w:noProof/>
          <w14:ligatures w14:val="none"/>
          <w14:cntxtAlts w14:val="0"/>
        </w:rPr>
        <w:drawing>
          <wp:inline distT="0" distB="0" distL="0" distR="0" wp14:anchorId="6DDAB087" wp14:editId="0DE1309F">
            <wp:extent cx="669587" cy="637285"/>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a:extLst>
                        <a:ext uri="{28A0092B-C50C-407E-A947-70E740481C1C}">
                          <a14:useLocalDpi xmlns:a14="http://schemas.microsoft.com/office/drawing/2010/main" val="0"/>
                        </a:ext>
                      </a:extLst>
                    </a:blip>
                    <a:srcRect/>
                    <a:stretch>
                      <a:fillRect/>
                    </a:stretch>
                  </pic:blipFill>
                  <pic:spPr>
                    <a:xfrm>
                      <a:off x="0" y="0"/>
                      <a:ext cx="719503" cy="684793"/>
                    </a:xfrm>
                    <a:prstGeom prst="rect">
                      <a:avLst/>
                    </a:prstGeom>
                    <a:noFill/>
                    <a:ln>
                      <a:noFill/>
                    </a:ln>
                  </pic:spPr>
                </pic:pic>
              </a:graphicData>
            </a:graphic>
          </wp:inline>
        </w:drawing>
      </w:r>
      <w:r w:rsidR="00840CFB" w:rsidRPr="00840CFB">
        <w:rPr>
          <w:rFonts w:ascii="Arial Narrow" w:hAnsi="Arial Narrow"/>
          <w:b/>
          <w:sz w:val="24"/>
          <w:szCs w:val="24"/>
          <w14:ligatures w14:val="none"/>
        </w:rPr>
        <w:t xml:space="preserve"> </w:t>
      </w:r>
    </w:p>
    <w:tbl>
      <w:tblPr>
        <w:tblpPr w:leftFromText="141" w:rightFromText="141" w:vertAnchor="text" w:horzAnchor="margin" w:tblpXSpec="center" w:tblpY="586"/>
        <w:tblW w:w="10428" w:type="dxa"/>
        <w:tblBorders>
          <w:top w:val="single" w:sz="24" w:space="0" w:color="8064A2"/>
          <w:left w:val="single" w:sz="24" w:space="0" w:color="8064A2"/>
          <w:bottom w:val="single" w:sz="24" w:space="0" w:color="8064A2"/>
          <w:right w:val="single" w:sz="24" w:space="0" w:color="8064A2"/>
          <w:insideH w:val="single" w:sz="24" w:space="0" w:color="8064A2"/>
          <w:insideV w:val="single" w:sz="24" w:space="0" w:color="8064A2"/>
        </w:tblBorders>
        <w:shd w:val="clear" w:color="auto" w:fill="FDE9D9"/>
        <w:tblLook w:val="04A0" w:firstRow="1" w:lastRow="0" w:firstColumn="1" w:lastColumn="0" w:noHBand="0" w:noVBand="1"/>
      </w:tblPr>
      <w:tblGrid>
        <w:gridCol w:w="10428"/>
      </w:tblGrid>
      <w:tr w:rsidR="002D06F6" w:rsidRPr="002D06F6" w14:paraId="146B4B0F" w14:textId="77777777" w:rsidTr="002D06F6">
        <w:trPr>
          <w:trHeight w:val="649"/>
        </w:trPr>
        <w:tc>
          <w:tcPr>
            <w:tcW w:w="10428" w:type="dxa"/>
            <w:shd w:val="clear" w:color="auto" w:fill="FDE9D9"/>
          </w:tcPr>
          <w:p w14:paraId="700895E4" w14:textId="7C1AB14A" w:rsidR="002D06F6" w:rsidRPr="002D06F6" w:rsidRDefault="002D06F6" w:rsidP="002D06F6">
            <w:pPr>
              <w:spacing w:after="0" w:line="240" w:lineRule="auto"/>
              <w:jc w:val="both"/>
              <w:rPr>
                <w:rFonts w:cstheme="minorHAnsi"/>
                <w:b/>
                <w:bCs/>
                <w:sz w:val="32"/>
                <w:szCs w:val="32"/>
                <w:lang w:val="fr-CH"/>
              </w:rPr>
            </w:pPr>
            <w:r w:rsidRPr="002D06F6">
              <w:rPr>
                <w:rFonts w:cstheme="minorHAnsi"/>
                <w:b/>
                <w:bCs/>
                <w:sz w:val="32"/>
                <w:szCs w:val="32"/>
                <w:lang w:val="fr-CH"/>
              </w:rPr>
              <w:t>SYNTHESE DU PLAN DE CONTINGENCE COMMUNAL DE KEROU (2025-2026)</w:t>
            </w:r>
          </w:p>
        </w:tc>
      </w:tr>
    </w:tbl>
    <w:p w14:paraId="3A0BE124" w14:textId="195CC31F" w:rsidR="00056C2A" w:rsidRPr="005D2685" w:rsidRDefault="00056C2A" w:rsidP="005D2685">
      <w:pPr>
        <w:widowControl w:val="0"/>
        <w:spacing w:before="240" w:after="0" w:line="276" w:lineRule="auto"/>
        <w:jc w:val="both"/>
        <w:rPr>
          <w:rFonts w:ascii="Arial Narrow" w:hAnsi="Arial Narrow"/>
          <w:b/>
          <w:sz w:val="24"/>
          <w:szCs w:val="24"/>
          <w14:ligatures w14:val="none"/>
        </w:rPr>
      </w:pPr>
    </w:p>
    <w:p w14:paraId="3E849D6C" w14:textId="0C1B73B4" w:rsidR="00D30A50" w:rsidRPr="00840CFB" w:rsidRDefault="00D30A50" w:rsidP="008846CC">
      <w:pPr>
        <w:pStyle w:val="Paragraphedeliste"/>
        <w:widowControl w:val="0"/>
        <w:numPr>
          <w:ilvl w:val="0"/>
          <w:numId w:val="1"/>
        </w:numPr>
        <w:spacing w:before="240" w:after="0" w:line="276" w:lineRule="auto"/>
        <w:jc w:val="both"/>
        <w:rPr>
          <w:rFonts w:ascii="Arial Narrow" w:hAnsi="Arial Narrow"/>
          <w:b/>
          <w:sz w:val="24"/>
          <w:szCs w:val="24"/>
          <w14:ligatures w14:val="none"/>
        </w:rPr>
      </w:pPr>
      <w:r w:rsidRPr="00840CFB">
        <w:rPr>
          <w:rFonts w:ascii="Arial Narrow" w:hAnsi="Arial Narrow"/>
          <w:b/>
          <w:sz w:val="24"/>
          <w:szCs w:val="24"/>
          <w14:ligatures w14:val="none"/>
        </w:rPr>
        <w:t>PRESENTATION DE LA COMMUNE DE</w:t>
      </w:r>
      <w:r w:rsidR="00433185">
        <w:rPr>
          <w:rFonts w:ascii="Arial Narrow" w:hAnsi="Arial Narrow"/>
          <w:b/>
          <w:sz w:val="24"/>
          <w:szCs w:val="24"/>
          <w14:ligatures w14:val="none"/>
        </w:rPr>
        <w:t xml:space="preserve"> : </w:t>
      </w:r>
      <w:r w:rsidR="0043024C">
        <w:rPr>
          <w:rFonts w:ascii="Arial Narrow" w:hAnsi="Arial Narrow"/>
          <w:b/>
          <w:sz w:val="24"/>
          <w:szCs w:val="24"/>
          <w14:ligatures w14:val="none"/>
        </w:rPr>
        <w:t>KEROU</w:t>
      </w:r>
    </w:p>
    <w:p w14:paraId="0E8FDE12" w14:textId="77777777" w:rsidR="00E97C46" w:rsidRDefault="00D30A50" w:rsidP="00E97C46">
      <w:pPr>
        <w:autoSpaceDE w:val="0"/>
        <w:autoSpaceDN w:val="0"/>
        <w:adjustRightInd w:val="0"/>
        <w:spacing w:after="0"/>
        <w:jc w:val="both"/>
        <w:rPr>
          <w:rFonts w:ascii="Times New Roman" w:hAnsi="Times New Roman"/>
          <w:sz w:val="24"/>
          <w:szCs w:val="24"/>
        </w:rPr>
      </w:pPr>
      <w:r w:rsidRPr="0043024C">
        <w:rPr>
          <w:rFonts w:ascii="Arial Narrow" w:hAnsi="Arial Narrow"/>
          <w:b/>
          <w:bCs/>
          <w:i/>
          <w:color w:val="auto"/>
          <w:kern w:val="0"/>
          <w:sz w:val="24"/>
          <w:szCs w:val="24"/>
          <w:lang w:eastAsia="ja-JP"/>
          <w14:ligatures w14:val="none"/>
          <w14:cntxtAlts w14:val="0"/>
        </w:rPr>
        <w:t>Communes/pays limitrophes</w:t>
      </w:r>
      <w:r w:rsidR="00433185" w:rsidRPr="0043024C">
        <w:rPr>
          <w:rFonts w:ascii="Arial Narrow" w:hAnsi="Arial Narrow"/>
          <w:b/>
          <w:bCs/>
          <w:color w:val="auto"/>
          <w:kern w:val="0"/>
          <w:sz w:val="24"/>
          <w:szCs w:val="24"/>
          <w:lang w:eastAsia="ja-JP"/>
          <w14:ligatures w14:val="none"/>
          <w14:cntxtAlts w14:val="0"/>
        </w:rPr>
        <w:t xml:space="preserve"> : </w:t>
      </w:r>
      <w:r w:rsidR="0043024C" w:rsidRPr="00E97C46">
        <w:rPr>
          <w:rFonts w:ascii="Arial Narrow" w:hAnsi="Arial Narrow"/>
          <w:color w:val="auto"/>
          <w:kern w:val="0"/>
          <w:sz w:val="24"/>
          <w:szCs w:val="24"/>
          <w:lang w:eastAsia="ja-JP"/>
          <w14:ligatures w14:val="none"/>
          <w14:cntxtAlts w14:val="0"/>
        </w:rPr>
        <w:t>La Commune de Kérou est limitée au Nord par la République du Burkina-Faso, au Nord-Ouest par la Commune de Tanguiéta, à l’Ouest par la Commune de Kouandé, au Sud par la Commune de Péhunco, au Sud-Est par la Commune de Sinendé (département du Borgou) et à l’Est par les Communes de Gogounou et de Banikoara (département de l’Alibori).</w:t>
      </w:r>
    </w:p>
    <w:p w14:paraId="4E88FCCE" w14:textId="77777777" w:rsidR="00E97C46" w:rsidRDefault="0043024C" w:rsidP="00E97C46">
      <w:pPr>
        <w:autoSpaceDE w:val="0"/>
        <w:autoSpaceDN w:val="0"/>
        <w:adjustRightInd w:val="0"/>
        <w:spacing w:after="0"/>
        <w:jc w:val="both"/>
        <w:rPr>
          <w:rFonts w:ascii="Times New Roman" w:hAnsi="Times New Roman"/>
          <w:sz w:val="24"/>
          <w:szCs w:val="24"/>
        </w:rPr>
      </w:pPr>
      <w:r w:rsidRPr="00E97C46">
        <w:rPr>
          <w:rFonts w:ascii="Arial Narrow" w:hAnsi="Arial Narrow"/>
          <w:b/>
          <w:bCs/>
          <w:i/>
          <w:color w:val="auto"/>
          <w:kern w:val="0"/>
          <w:sz w:val="24"/>
          <w:szCs w:val="24"/>
          <w:lang w:eastAsia="ja-JP"/>
          <w14:ligatures w14:val="none"/>
          <w14:cntxtAlts w14:val="0"/>
        </w:rPr>
        <w:t>Coordonnées géographiques</w:t>
      </w:r>
      <w:r w:rsidR="00E97C46" w:rsidRPr="00E97C46">
        <w:rPr>
          <w:rFonts w:ascii="Arial Narrow" w:hAnsi="Arial Narrow"/>
          <w:b/>
          <w:bCs/>
          <w:i/>
          <w:color w:val="auto"/>
          <w:kern w:val="0"/>
          <w:sz w:val="24"/>
          <w:szCs w:val="24"/>
          <w:lang w:eastAsia="ja-JP"/>
          <w14:ligatures w14:val="none"/>
          <w14:cntxtAlts w14:val="0"/>
        </w:rPr>
        <w:t xml:space="preserve"> et superficie</w:t>
      </w:r>
      <w:r w:rsidRPr="00E97C46">
        <w:rPr>
          <w:rFonts w:ascii="Arial Narrow" w:hAnsi="Arial Narrow"/>
          <w:color w:val="auto"/>
          <w:kern w:val="0"/>
          <w:sz w:val="24"/>
          <w:szCs w:val="24"/>
          <w:lang w:eastAsia="ja-JP"/>
          <w14:ligatures w14:val="none"/>
          <w14:cntxtAlts w14:val="0"/>
        </w:rPr>
        <w:t xml:space="preserve"> : </w:t>
      </w:r>
      <w:r w:rsidR="00E97C46" w:rsidRPr="00E97C46">
        <w:rPr>
          <w:rFonts w:ascii="Arial Narrow" w:hAnsi="Arial Narrow"/>
          <w:color w:val="auto"/>
          <w:kern w:val="0"/>
          <w:sz w:val="24"/>
          <w:szCs w:val="24"/>
          <w:lang w:eastAsia="ja-JP"/>
          <w14:ligatures w14:val="none"/>
          <w14:cntxtAlts w14:val="0"/>
        </w:rPr>
        <w:t>Comprise entre 10° 15’ et 11°09’ de latitude Nord et 1°43’ et 2°17’ de longitude Est, la Commune couvre une superficie totale de 3745Km².</w:t>
      </w:r>
    </w:p>
    <w:p w14:paraId="00DD7DAF" w14:textId="108D8EFD" w:rsidR="00D30A50" w:rsidRDefault="00E97C46" w:rsidP="00E97C46">
      <w:pPr>
        <w:autoSpaceDE w:val="0"/>
        <w:autoSpaceDN w:val="0"/>
        <w:adjustRightInd w:val="0"/>
        <w:spacing w:after="0"/>
        <w:jc w:val="both"/>
        <w:rPr>
          <w:rFonts w:ascii="Arial Narrow" w:hAnsi="Arial Narrow"/>
          <w:color w:val="auto"/>
          <w:kern w:val="0"/>
          <w:sz w:val="24"/>
          <w:szCs w:val="24"/>
          <w:lang w:eastAsia="ja-JP"/>
          <w14:ligatures w14:val="none"/>
          <w14:cntxtAlts w14:val="0"/>
        </w:rPr>
      </w:pPr>
      <w:r w:rsidRPr="00E97C46">
        <w:rPr>
          <w:rFonts w:ascii="Arial Narrow" w:hAnsi="Arial Narrow"/>
          <w:b/>
          <w:bCs/>
          <w:i/>
          <w:color w:val="auto"/>
          <w:kern w:val="0"/>
          <w:sz w:val="24"/>
          <w:szCs w:val="24"/>
          <w:lang w:eastAsia="ja-JP"/>
          <w14:ligatures w14:val="none"/>
          <w14:cntxtAlts w14:val="0"/>
        </w:rPr>
        <w:t>Découpage administratif</w:t>
      </w:r>
      <w:r w:rsidR="00433185" w:rsidRPr="00E97C46">
        <w:rPr>
          <w:rFonts w:ascii="Arial Narrow" w:hAnsi="Arial Narrow"/>
          <w:b/>
          <w:bCs/>
          <w:i/>
          <w:color w:val="auto"/>
          <w:kern w:val="0"/>
          <w:sz w:val="24"/>
          <w:szCs w:val="24"/>
          <w:lang w:eastAsia="ja-JP"/>
          <w14:ligatures w14:val="none"/>
          <w14:cntxtAlts w14:val="0"/>
        </w:rPr>
        <w:t> </w:t>
      </w:r>
      <w:r w:rsidR="00433185" w:rsidRPr="00E97C46">
        <w:rPr>
          <w:rFonts w:ascii="Arial Narrow" w:hAnsi="Arial Narrow"/>
          <w:b/>
          <w:bCs/>
          <w:color w:val="auto"/>
          <w:kern w:val="0"/>
          <w:sz w:val="24"/>
          <w:szCs w:val="24"/>
          <w:lang w:eastAsia="ja-JP"/>
          <w14:ligatures w14:val="none"/>
          <w14:cntxtAlts w14:val="0"/>
        </w:rPr>
        <w:t xml:space="preserve">: </w:t>
      </w:r>
      <w:r w:rsidR="00433185" w:rsidRPr="00E97C46">
        <w:rPr>
          <w:rFonts w:ascii="Arial Narrow" w:hAnsi="Arial Narrow"/>
          <w:color w:val="auto"/>
          <w:kern w:val="0"/>
          <w:sz w:val="24"/>
          <w:szCs w:val="24"/>
          <w:lang w:eastAsia="ja-JP"/>
          <w14:ligatures w14:val="none"/>
          <w14:cntxtAlts w14:val="0"/>
        </w:rPr>
        <w:t xml:space="preserve">La commune </w:t>
      </w:r>
      <w:r w:rsidRPr="00E97C46">
        <w:rPr>
          <w:rFonts w:ascii="Arial Narrow" w:hAnsi="Arial Narrow"/>
          <w:color w:val="auto"/>
          <w:kern w:val="0"/>
          <w:sz w:val="24"/>
          <w:szCs w:val="24"/>
          <w:lang w:eastAsia="ja-JP"/>
          <w14:ligatures w14:val="none"/>
          <w14:cntxtAlts w14:val="0"/>
        </w:rPr>
        <w:t>compte quatre (04) arrondissements</w:t>
      </w:r>
      <w:r w:rsidR="0062368D">
        <w:rPr>
          <w:rFonts w:ascii="Arial Narrow" w:hAnsi="Arial Narrow"/>
          <w:color w:val="auto"/>
          <w:kern w:val="0"/>
          <w:sz w:val="24"/>
          <w:szCs w:val="24"/>
          <w:lang w:eastAsia="ja-JP"/>
          <w14:ligatures w14:val="none"/>
          <w14:cntxtAlts w14:val="0"/>
        </w:rPr>
        <w:t xml:space="preserve"> et</w:t>
      </w:r>
      <w:r w:rsidRPr="00E97C46">
        <w:rPr>
          <w:rFonts w:ascii="Arial Narrow" w:hAnsi="Arial Narrow"/>
          <w:color w:val="auto"/>
          <w:kern w:val="0"/>
          <w:sz w:val="24"/>
          <w:szCs w:val="24"/>
          <w:lang w:eastAsia="ja-JP"/>
          <w14:ligatures w14:val="none"/>
          <w14:cntxtAlts w14:val="0"/>
        </w:rPr>
        <w:t xml:space="preserve"> quarante-trois (43) villages administratifs et quartiers de ville</w:t>
      </w:r>
      <w:r w:rsidR="000C7045" w:rsidRPr="00E97C46">
        <w:rPr>
          <w:rFonts w:ascii="Arial Narrow" w:hAnsi="Arial Narrow"/>
          <w:color w:val="auto"/>
          <w:kern w:val="0"/>
          <w:sz w:val="24"/>
          <w:szCs w:val="24"/>
          <w:lang w:eastAsia="ja-JP"/>
          <w14:ligatures w14:val="none"/>
          <w14:cntxtAlts w14:val="0"/>
        </w:rPr>
        <w:t>.</w:t>
      </w:r>
    </w:p>
    <w:p w14:paraId="6E6BBCF9" w14:textId="4E2172B1" w:rsidR="0062368D" w:rsidRPr="00E97C46" w:rsidRDefault="002D06F6" w:rsidP="00E97C46">
      <w:pPr>
        <w:autoSpaceDE w:val="0"/>
        <w:autoSpaceDN w:val="0"/>
        <w:adjustRightInd w:val="0"/>
        <w:spacing w:after="0"/>
        <w:jc w:val="both"/>
        <w:rPr>
          <w:rFonts w:ascii="Arial Narrow" w:hAnsi="Arial Narrow"/>
          <w:color w:val="auto"/>
          <w:kern w:val="0"/>
          <w:sz w:val="24"/>
          <w:szCs w:val="24"/>
          <w:lang w:eastAsia="ja-JP"/>
          <w14:ligatures w14:val="none"/>
          <w14:cntxtAlts w14:val="0"/>
        </w:rPr>
      </w:pPr>
      <w:r w:rsidRPr="003C293E">
        <w:rPr>
          <w:rFonts w:eastAsia="Calibri" w:cstheme="minorHAnsi"/>
          <w:noProof/>
        </w:rPr>
        <w:drawing>
          <wp:inline distT="0" distB="0" distL="0" distR="0" wp14:anchorId="7439C4F8" wp14:editId="4D106132">
            <wp:extent cx="5758815" cy="478167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9494" cy="4823751"/>
                    </a:xfrm>
                    <a:prstGeom prst="rect">
                      <a:avLst/>
                    </a:prstGeom>
                  </pic:spPr>
                </pic:pic>
              </a:graphicData>
            </a:graphic>
          </wp:inline>
        </w:drawing>
      </w:r>
    </w:p>
    <w:p w14:paraId="239555A7" w14:textId="77777777" w:rsidR="005E7BBF" w:rsidRPr="005E7BBF" w:rsidRDefault="005E7BBF" w:rsidP="005E7BBF">
      <w:pPr>
        <w:pStyle w:val="Paragraphedeliste"/>
        <w:widowControl w:val="0"/>
        <w:spacing w:before="240" w:after="0" w:line="276" w:lineRule="auto"/>
        <w:jc w:val="both"/>
        <w:rPr>
          <w:rFonts w:ascii="Arial Narrow" w:hAnsi="Arial Narrow"/>
          <w:color w:val="auto"/>
          <w:kern w:val="0"/>
          <w:sz w:val="24"/>
          <w:szCs w:val="24"/>
          <w:lang w:eastAsia="ja-JP"/>
          <w14:ligatures w14:val="none"/>
          <w14:cntxtAlts w14:val="0"/>
        </w:rPr>
      </w:pPr>
    </w:p>
    <w:p w14:paraId="4C2B5C58" w14:textId="2F598B60" w:rsidR="00D30A50" w:rsidRPr="00840CFB" w:rsidRDefault="002639ED" w:rsidP="008846CC">
      <w:pPr>
        <w:pStyle w:val="Paragraphedeliste"/>
        <w:widowControl w:val="0"/>
        <w:numPr>
          <w:ilvl w:val="0"/>
          <w:numId w:val="1"/>
        </w:numPr>
        <w:spacing w:before="240" w:after="0" w:line="276" w:lineRule="auto"/>
        <w:jc w:val="both"/>
        <w:rPr>
          <w:rFonts w:ascii="Arial Narrow" w:hAnsi="Arial Narrow"/>
          <w:b/>
          <w:color w:val="000000" w:themeColor="text1"/>
          <w:kern w:val="0"/>
          <w:sz w:val="24"/>
          <w:szCs w:val="24"/>
          <w14:ligatures w14:val="none"/>
          <w14:cntxtAlts w14:val="0"/>
        </w:rPr>
      </w:pPr>
      <w:r>
        <w:rPr>
          <w:rFonts w:ascii="Arial Narrow" w:hAnsi="Arial Narrow"/>
          <w:b/>
          <w:sz w:val="24"/>
          <w:szCs w:val="24"/>
          <w14:ligatures w14:val="none"/>
        </w:rPr>
        <w:lastRenderedPageBreak/>
        <w:t>PLAN DE CONTINGENCE COMMUNAL</w:t>
      </w:r>
      <w:r w:rsidR="00AB1006">
        <w:rPr>
          <w:rFonts w:ascii="Arial Narrow" w:hAnsi="Arial Narrow"/>
          <w:b/>
          <w:sz w:val="24"/>
          <w:szCs w:val="24"/>
          <w14:ligatures w14:val="none"/>
        </w:rPr>
        <w:t xml:space="preserve"> DU P</w:t>
      </w:r>
      <w:r w:rsidR="002D06F6">
        <w:rPr>
          <w:rFonts w:ascii="Arial Narrow" w:hAnsi="Arial Narrow"/>
          <w:b/>
          <w:sz w:val="24"/>
          <w:szCs w:val="24"/>
          <w14:ligatures w14:val="none"/>
        </w:rPr>
        <w:t>C</w:t>
      </w:r>
      <w:r w:rsidR="00AB1006">
        <w:rPr>
          <w:rFonts w:ascii="Arial Narrow" w:hAnsi="Arial Narrow"/>
          <w:b/>
          <w:sz w:val="24"/>
          <w:szCs w:val="24"/>
          <w14:ligatures w14:val="none"/>
        </w:rPr>
        <w:t xml:space="preserve">C </w:t>
      </w:r>
      <w:r w:rsidR="00AD1879">
        <w:rPr>
          <w:rFonts w:ascii="Arial Narrow" w:hAnsi="Arial Narrow"/>
          <w:b/>
          <w:sz w:val="24"/>
          <w:szCs w:val="24"/>
          <w14:ligatures w14:val="none"/>
        </w:rPr>
        <w:t>3</w:t>
      </w:r>
      <w:r w:rsidR="00AB1006">
        <w:rPr>
          <w:rFonts w:ascii="Arial Narrow" w:hAnsi="Arial Narrow"/>
          <w:b/>
          <w:sz w:val="24"/>
          <w:szCs w:val="24"/>
          <w14:ligatures w14:val="none"/>
        </w:rPr>
        <w:t xml:space="preserve"> DE KEROU</w:t>
      </w:r>
    </w:p>
    <w:p w14:paraId="6B1B3EC0" w14:textId="73560BEC" w:rsidR="00433185" w:rsidRPr="00135AAC" w:rsidRDefault="00B20E67" w:rsidP="00FF62CA">
      <w:pPr>
        <w:pStyle w:val="Paragraphedeliste"/>
        <w:widowControl w:val="0"/>
        <w:numPr>
          <w:ilvl w:val="1"/>
          <w:numId w:val="3"/>
        </w:numPr>
        <w:spacing w:after="0" w:line="276" w:lineRule="auto"/>
        <w:jc w:val="both"/>
        <w:rPr>
          <w:rFonts w:ascii="Arial Narrow" w:hAnsi="Arial Narrow"/>
          <w:color w:val="auto"/>
          <w:kern w:val="0"/>
          <w:sz w:val="24"/>
          <w:szCs w:val="24"/>
          <w:lang w:eastAsia="ja-JP"/>
          <w14:ligatures w14:val="none"/>
          <w14:cntxtAlts w14:val="0"/>
        </w:rPr>
      </w:pPr>
      <w:r w:rsidRPr="00135AAC">
        <w:rPr>
          <w:rFonts w:ascii="Arial Narrow" w:hAnsi="Arial Narrow"/>
          <w:b/>
          <w:bCs/>
          <w:color w:val="auto"/>
          <w:kern w:val="0"/>
          <w:sz w:val="24"/>
          <w:szCs w:val="24"/>
          <w:lang w:eastAsia="ja-JP"/>
          <w14:ligatures w14:val="none"/>
          <w14:cntxtAlts w14:val="0"/>
        </w:rPr>
        <w:t>Contexte d’élaboration</w:t>
      </w:r>
      <w:r w:rsidR="00433185" w:rsidRPr="00135AAC">
        <w:rPr>
          <w:rFonts w:ascii="Arial Narrow" w:hAnsi="Arial Narrow"/>
          <w:color w:val="auto"/>
          <w:kern w:val="0"/>
          <w:sz w:val="24"/>
          <w:szCs w:val="24"/>
          <w:lang w:eastAsia="ja-JP"/>
          <w14:ligatures w14:val="none"/>
          <w14:cntxtAlts w14:val="0"/>
        </w:rPr>
        <w:t> </w:t>
      </w:r>
      <w:r w:rsidRPr="00135AAC">
        <w:rPr>
          <w:rFonts w:ascii="Arial Narrow" w:hAnsi="Arial Narrow"/>
          <w:color w:val="auto"/>
          <w:kern w:val="0"/>
          <w:sz w:val="24"/>
          <w:szCs w:val="24"/>
          <w:lang w:eastAsia="ja-JP"/>
          <w14:ligatures w14:val="none"/>
          <w14:cntxtAlts w14:val="0"/>
        </w:rPr>
        <w:t xml:space="preserve"> </w:t>
      </w:r>
    </w:p>
    <w:p w14:paraId="2710DE3F" w14:textId="7F236D20" w:rsidR="00433185" w:rsidRPr="00135AAC" w:rsidRDefault="00AD1879" w:rsidP="00FF62CA">
      <w:pPr>
        <w:widowControl w:val="0"/>
        <w:spacing w:after="0" w:line="276" w:lineRule="auto"/>
        <w:jc w:val="both"/>
        <w:rPr>
          <w:rFonts w:ascii="Arial Narrow" w:hAnsi="Arial Narrow"/>
          <w:color w:val="auto"/>
          <w:kern w:val="0"/>
          <w:sz w:val="24"/>
          <w:szCs w:val="24"/>
          <w:lang w:eastAsia="ja-JP"/>
          <w14:ligatures w14:val="none"/>
          <w14:cntxtAlts w14:val="0"/>
        </w:rPr>
      </w:pPr>
      <w:r w:rsidRPr="00135AAC">
        <w:rPr>
          <w:rFonts w:ascii="Arial Narrow" w:hAnsi="Arial Narrow"/>
          <w:color w:val="auto"/>
          <w:kern w:val="0"/>
          <w:sz w:val="24"/>
          <w:szCs w:val="24"/>
          <w:lang w:eastAsia="ja-JP"/>
          <w14:ligatures w14:val="none"/>
          <w14:cntxtAlts w14:val="0"/>
        </w:rPr>
        <w:t xml:space="preserve">La commune de Kérou est confrontée à une </w:t>
      </w:r>
      <w:r w:rsidR="005B35FE" w:rsidRPr="00135AAC">
        <w:rPr>
          <w:rFonts w:ascii="Arial Narrow" w:hAnsi="Arial Narrow"/>
          <w:color w:val="auto"/>
          <w:kern w:val="0"/>
          <w:sz w:val="24"/>
          <w:szCs w:val="24"/>
          <w:lang w:eastAsia="ja-JP"/>
          <w14:ligatures w14:val="none"/>
          <w14:cntxtAlts w14:val="0"/>
        </w:rPr>
        <w:t>multitude</w:t>
      </w:r>
      <w:r w:rsidRPr="00135AAC">
        <w:rPr>
          <w:rFonts w:ascii="Arial Narrow" w:hAnsi="Arial Narrow"/>
          <w:color w:val="auto"/>
          <w:kern w:val="0"/>
          <w:sz w:val="24"/>
          <w:szCs w:val="24"/>
          <w:lang w:eastAsia="ja-JP"/>
          <w14:ligatures w14:val="none"/>
          <w14:cntxtAlts w14:val="0"/>
        </w:rPr>
        <w:t xml:space="preserve"> de risques de catastrophes </w:t>
      </w:r>
      <w:r w:rsidR="005B35FE" w:rsidRPr="00135AAC">
        <w:rPr>
          <w:rFonts w:ascii="Arial Narrow" w:hAnsi="Arial Narrow"/>
          <w:color w:val="auto"/>
          <w:kern w:val="0"/>
          <w:sz w:val="24"/>
          <w:szCs w:val="24"/>
          <w:lang w:eastAsia="ja-JP"/>
          <w14:ligatures w14:val="none"/>
          <w14:cntxtAlts w14:val="0"/>
        </w:rPr>
        <w:t>(</w:t>
      </w:r>
      <w:r w:rsidRPr="00135AAC">
        <w:rPr>
          <w:rFonts w:ascii="Arial Narrow" w:hAnsi="Arial Narrow"/>
          <w:color w:val="auto"/>
          <w:kern w:val="0"/>
          <w:sz w:val="24"/>
          <w:szCs w:val="24"/>
          <w:lang w:eastAsia="ja-JP"/>
          <w14:ligatures w14:val="none"/>
          <w14:cntxtAlts w14:val="0"/>
        </w:rPr>
        <w:t>naturelles ou anthropiques</w:t>
      </w:r>
      <w:r w:rsidR="005B35FE" w:rsidRPr="00135AAC">
        <w:rPr>
          <w:rFonts w:ascii="Arial Narrow" w:hAnsi="Arial Narrow"/>
          <w:color w:val="auto"/>
          <w:kern w:val="0"/>
          <w:sz w:val="24"/>
          <w:szCs w:val="24"/>
          <w:lang w:eastAsia="ja-JP"/>
          <w14:ligatures w14:val="none"/>
          <w14:cntxtAlts w14:val="0"/>
        </w:rPr>
        <w:t>)</w:t>
      </w:r>
      <w:r w:rsidRPr="00135AAC">
        <w:rPr>
          <w:rFonts w:ascii="Arial Narrow" w:hAnsi="Arial Narrow"/>
          <w:color w:val="auto"/>
          <w:kern w:val="0"/>
          <w:sz w:val="24"/>
          <w:szCs w:val="24"/>
          <w:lang w:eastAsia="ja-JP"/>
          <w14:ligatures w14:val="none"/>
          <w14:cntxtAlts w14:val="0"/>
        </w:rPr>
        <w:t xml:space="preserve">. </w:t>
      </w:r>
      <w:r w:rsidR="004F14AE" w:rsidRPr="00135AAC">
        <w:rPr>
          <w:rFonts w:ascii="Arial Narrow" w:hAnsi="Arial Narrow"/>
          <w:color w:val="auto"/>
          <w:kern w:val="0"/>
          <w:sz w:val="24"/>
          <w:szCs w:val="24"/>
          <w:lang w:eastAsia="ja-JP"/>
          <w14:ligatures w14:val="none"/>
          <w14:cntxtAlts w14:val="0"/>
        </w:rPr>
        <w:t>Les aléas susceptibles d’affecter la commune</w:t>
      </w:r>
      <w:r w:rsidRPr="00135AAC">
        <w:rPr>
          <w:rFonts w:ascii="Arial Narrow" w:hAnsi="Arial Narrow"/>
          <w:color w:val="auto"/>
          <w:kern w:val="0"/>
          <w:sz w:val="24"/>
          <w:szCs w:val="24"/>
          <w:lang w:eastAsia="ja-JP"/>
          <w14:ligatures w14:val="none"/>
          <w14:cntxtAlts w14:val="0"/>
        </w:rPr>
        <w:t xml:space="preserve"> sont notamment </w:t>
      </w:r>
      <w:r w:rsidR="004F14AE" w:rsidRPr="00135AAC">
        <w:rPr>
          <w:rFonts w:cstheme="minorHAnsi"/>
          <w:sz w:val="24"/>
          <w:szCs w:val="24"/>
        </w:rPr>
        <w:t>l’extrémisme violent et le terrorisme, les conflits</w:t>
      </w:r>
      <w:r w:rsidR="005020C4" w:rsidRPr="00135AAC">
        <w:rPr>
          <w:rFonts w:cstheme="minorHAnsi"/>
          <w:sz w:val="24"/>
          <w:szCs w:val="24"/>
        </w:rPr>
        <w:t xml:space="preserve"> sociaux</w:t>
      </w:r>
      <w:r w:rsidR="004F14AE" w:rsidRPr="00135AAC">
        <w:rPr>
          <w:rFonts w:cstheme="minorHAnsi"/>
          <w:sz w:val="24"/>
          <w:szCs w:val="24"/>
        </w:rPr>
        <w:t xml:space="preserve"> liés à la transhumance, les incendies, </w:t>
      </w:r>
      <w:r w:rsidR="00CC0436" w:rsidRPr="00135AAC">
        <w:rPr>
          <w:rFonts w:cstheme="minorHAnsi"/>
          <w:sz w:val="24"/>
          <w:szCs w:val="24"/>
        </w:rPr>
        <w:t xml:space="preserve">les </w:t>
      </w:r>
      <w:r w:rsidR="004F14AE" w:rsidRPr="00135AAC">
        <w:rPr>
          <w:rFonts w:cstheme="minorHAnsi"/>
          <w:sz w:val="24"/>
          <w:szCs w:val="24"/>
        </w:rPr>
        <w:t xml:space="preserve">épidémies </w:t>
      </w:r>
      <w:r w:rsidR="00CC0436" w:rsidRPr="00135AAC">
        <w:rPr>
          <w:rFonts w:cstheme="minorHAnsi"/>
          <w:sz w:val="24"/>
          <w:szCs w:val="24"/>
        </w:rPr>
        <w:t>la</w:t>
      </w:r>
      <w:r w:rsidR="004F14AE" w:rsidRPr="00135AAC">
        <w:rPr>
          <w:rFonts w:cstheme="minorHAnsi"/>
          <w:sz w:val="24"/>
          <w:szCs w:val="24"/>
        </w:rPr>
        <w:t xml:space="preserve"> sécheresse, les inondations</w:t>
      </w:r>
      <w:r w:rsidR="00CC0436" w:rsidRPr="00135AAC">
        <w:rPr>
          <w:rFonts w:cstheme="minorHAnsi"/>
          <w:sz w:val="24"/>
          <w:szCs w:val="24"/>
        </w:rPr>
        <w:t>, les</w:t>
      </w:r>
      <w:r w:rsidR="004F14AE" w:rsidRPr="00135AAC">
        <w:rPr>
          <w:rFonts w:cstheme="minorHAnsi"/>
          <w:sz w:val="24"/>
          <w:szCs w:val="24"/>
        </w:rPr>
        <w:t xml:space="preserve"> vents forts</w:t>
      </w:r>
      <w:r w:rsidR="003313B6" w:rsidRPr="00135AAC">
        <w:rPr>
          <w:rFonts w:cstheme="minorHAnsi"/>
          <w:sz w:val="24"/>
          <w:szCs w:val="24"/>
        </w:rPr>
        <w:t xml:space="preserve"> et </w:t>
      </w:r>
      <w:r w:rsidR="004F14AE" w:rsidRPr="00135AAC">
        <w:rPr>
          <w:rFonts w:cstheme="minorHAnsi"/>
          <w:sz w:val="24"/>
          <w:szCs w:val="24"/>
        </w:rPr>
        <w:t>l’érosion fluviale</w:t>
      </w:r>
      <w:r w:rsidR="003313B6" w:rsidRPr="00135AAC">
        <w:rPr>
          <w:rFonts w:cstheme="minorHAnsi"/>
          <w:sz w:val="24"/>
          <w:szCs w:val="24"/>
        </w:rPr>
        <w:t>.</w:t>
      </w:r>
      <w:r w:rsidR="004F14AE" w:rsidRPr="00135AAC">
        <w:rPr>
          <w:rFonts w:cstheme="minorHAnsi"/>
          <w:sz w:val="24"/>
          <w:szCs w:val="24"/>
        </w:rPr>
        <w:t xml:space="preserve"> </w:t>
      </w:r>
      <w:r w:rsidRPr="00135AAC">
        <w:rPr>
          <w:rFonts w:ascii="Arial Narrow" w:hAnsi="Arial Narrow"/>
          <w:color w:val="auto"/>
          <w:kern w:val="0"/>
          <w:sz w:val="24"/>
          <w:szCs w:val="24"/>
          <w:lang w:eastAsia="ja-JP"/>
          <w14:ligatures w14:val="none"/>
          <w14:cntxtAlts w14:val="0"/>
        </w:rPr>
        <w:t xml:space="preserve">La </w:t>
      </w:r>
      <w:r w:rsidR="005020C4" w:rsidRPr="00135AAC">
        <w:rPr>
          <w:rFonts w:ascii="Arial Narrow" w:hAnsi="Arial Narrow"/>
          <w:color w:val="auto"/>
          <w:kern w:val="0"/>
          <w:sz w:val="24"/>
          <w:szCs w:val="24"/>
          <w:lang w:eastAsia="ja-JP"/>
          <w14:ligatures w14:val="none"/>
          <w14:cntxtAlts w14:val="0"/>
        </w:rPr>
        <w:t xml:space="preserve">forte probabilité de </w:t>
      </w:r>
      <w:r w:rsidRPr="00135AAC">
        <w:rPr>
          <w:rFonts w:ascii="Arial Narrow" w:hAnsi="Arial Narrow"/>
          <w:color w:val="auto"/>
          <w:kern w:val="0"/>
          <w:sz w:val="24"/>
          <w:szCs w:val="24"/>
          <w:lang w:eastAsia="ja-JP"/>
          <w14:ligatures w14:val="none"/>
          <w14:cntxtAlts w14:val="0"/>
        </w:rPr>
        <w:t>récurrence de ces catastrophes chaque année exigent la disponibilité de mesures adéquates d’anticipation et de réponse. Le plan de contingence communal (PCC), exigé aux communes depuis quelques années au Bénin, contribue à m</w:t>
      </w:r>
      <w:r w:rsidR="005020C4" w:rsidRPr="00135AAC">
        <w:rPr>
          <w:rFonts w:ascii="Arial Narrow" w:hAnsi="Arial Narrow"/>
          <w:color w:val="auto"/>
          <w:kern w:val="0"/>
          <w:sz w:val="24"/>
          <w:szCs w:val="24"/>
          <w:lang w:eastAsia="ja-JP"/>
          <w14:ligatures w14:val="none"/>
          <w14:cntxtAlts w14:val="0"/>
        </w:rPr>
        <w:t>aîtr</w:t>
      </w:r>
      <w:r w:rsidRPr="00135AAC">
        <w:rPr>
          <w:rFonts w:ascii="Arial Narrow" w:hAnsi="Arial Narrow"/>
          <w:color w:val="auto"/>
          <w:kern w:val="0"/>
          <w:sz w:val="24"/>
          <w:szCs w:val="24"/>
          <w:lang w:eastAsia="ja-JP"/>
          <w14:ligatures w14:val="none"/>
          <w14:cntxtAlts w14:val="0"/>
        </w:rPr>
        <w:t xml:space="preserve">iser les impacts des catastrophes en cas de survenance, d’opposer des actions idoines dans les délais d’une part mais </w:t>
      </w:r>
      <w:r w:rsidR="005020C4" w:rsidRPr="00135AAC">
        <w:rPr>
          <w:rFonts w:ascii="Arial Narrow" w:hAnsi="Arial Narrow"/>
          <w:color w:val="auto"/>
          <w:kern w:val="0"/>
          <w:sz w:val="24"/>
          <w:szCs w:val="24"/>
          <w:lang w:eastAsia="ja-JP"/>
          <w14:ligatures w14:val="none"/>
          <w14:cntxtAlts w14:val="0"/>
        </w:rPr>
        <w:t>aussi</w:t>
      </w:r>
      <w:r w:rsidRPr="00135AAC">
        <w:rPr>
          <w:rFonts w:ascii="Arial Narrow" w:hAnsi="Arial Narrow"/>
          <w:color w:val="auto"/>
          <w:kern w:val="0"/>
          <w:sz w:val="24"/>
          <w:szCs w:val="24"/>
          <w:lang w:eastAsia="ja-JP"/>
          <w14:ligatures w14:val="none"/>
          <w14:cntxtAlts w14:val="0"/>
        </w:rPr>
        <w:t xml:space="preserve"> de prendre des dispositions pour mitiger lesdites catastrophes avant leur survenance.  Le PCC 202</w:t>
      </w:r>
      <w:r w:rsidR="005020C4" w:rsidRPr="00135AAC">
        <w:rPr>
          <w:rFonts w:ascii="Arial Narrow" w:hAnsi="Arial Narrow"/>
          <w:color w:val="auto"/>
          <w:kern w:val="0"/>
          <w:sz w:val="24"/>
          <w:szCs w:val="24"/>
          <w:lang w:eastAsia="ja-JP"/>
          <w14:ligatures w14:val="none"/>
          <w14:cntxtAlts w14:val="0"/>
        </w:rPr>
        <w:t>5</w:t>
      </w:r>
      <w:r w:rsidRPr="00135AAC">
        <w:rPr>
          <w:rFonts w:ascii="Arial Narrow" w:hAnsi="Arial Narrow"/>
          <w:color w:val="auto"/>
          <w:kern w:val="0"/>
          <w:sz w:val="24"/>
          <w:szCs w:val="24"/>
          <w:lang w:eastAsia="ja-JP"/>
          <w14:ligatures w14:val="none"/>
          <w14:cntxtAlts w14:val="0"/>
        </w:rPr>
        <w:t>-202</w:t>
      </w:r>
      <w:r w:rsidR="005020C4" w:rsidRPr="00135AAC">
        <w:rPr>
          <w:rFonts w:ascii="Arial Narrow" w:hAnsi="Arial Narrow"/>
          <w:color w:val="auto"/>
          <w:kern w:val="0"/>
          <w:sz w:val="24"/>
          <w:szCs w:val="24"/>
          <w:lang w:eastAsia="ja-JP"/>
          <w14:ligatures w14:val="none"/>
          <w14:cntxtAlts w14:val="0"/>
        </w:rPr>
        <w:t>6</w:t>
      </w:r>
      <w:r w:rsidRPr="00135AAC">
        <w:rPr>
          <w:rFonts w:ascii="Arial Narrow" w:hAnsi="Arial Narrow"/>
          <w:color w:val="auto"/>
          <w:kern w:val="0"/>
          <w:sz w:val="24"/>
          <w:szCs w:val="24"/>
          <w:lang w:eastAsia="ja-JP"/>
          <w14:ligatures w14:val="none"/>
          <w14:cntxtAlts w14:val="0"/>
        </w:rPr>
        <w:t xml:space="preserve">, élaboré par la commune de </w:t>
      </w:r>
      <w:r w:rsidR="005020C4" w:rsidRPr="00135AAC">
        <w:rPr>
          <w:rFonts w:ascii="Arial Narrow" w:hAnsi="Arial Narrow"/>
          <w:color w:val="auto"/>
          <w:kern w:val="0"/>
          <w:sz w:val="24"/>
          <w:szCs w:val="24"/>
          <w:lang w:eastAsia="ja-JP"/>
          <w14:ligatures w14:val="none"/>
          <w14:cntxtAlts w14:val="0"/>
        </w:rPr>
        <w:t>Kérou sous financement propre</w:t>
      </w:r>
      <w:r w:rsidRPr="00135AAC">
        <w:rPr>
          <w:rFonts w:ascii="Arial Narrow" w:hAnsi="Arial Narrow"/>
          <w:color w:val="auto"/>
          <w:kern w:val="0"/>
          <w:sz w:val="24"/>
          <w:szCs w:val="24"/>
          <w:lang w:eastAsia="ja-JP"/>
          <w14:ligatures w14:val="none"/>
          <w14:cntxtAlts w14:val="0"/>
        </w:rPr>
        <w:t xml:space="preserve"> s’inscrit dans ce cadre.</w:t>
      </w:r>
    </w:p>
    <w:p w14:paraId="41567F3A" w14:textId="77777777" w:rsidR="00FF62CA" w:rsidRPr="00135AAC" w:rsidRDefault="00FF62CA" w:rsidP="00FF62CA">
      <w:pPr>
        <w:widowControl w:val="0"/>
        <w:spacing w:after="0" w:line="276" w:lineRule="auto"/>
        <w:jc w:val="both"/>
        <w:rPr>
          <w:rFonts w:cstheme="minorHAnsi"/>
          <w:sz w:val="24"/>
          <w:szCs w:val="24"/>
        </w:rPr>
      </w:pPr>
    </w:p>
    <w:p w14:paraId="0A4A4F1B" w14:textId="73B2C41D" w:rsidR="00C32062" w:rsidRPr="00135AAC" w:rsidRDefault="00B76438" w:rsidP="00FF62CA">
      <w:pPr>
        <w:pStyle w:val="Paragraphedeliste"/>
        <w:widowControl w:val="0"/>
        <w:numPr>
          <w:ilvl w:val="1"/>
          <w:numId w:val="3"/>
        </w:numPr>
        <w:spacing w:after="0" w:line="276" w:lineRule="auto"/>
        <w:jc w:val="both"/>
        <w:rPr>
          <w:rFonts w:ascii="Arial Narrow" w:hAnsi="Arial Narrow"/>
          <w:b/>
          <w:bCs/>
          <w:color w:val="auto"/>
          <w:kern w:val="0"/>
          <w:sz w:val="24"/>
          <w:szCs w:val="24"/>
          <w:lang w:eastAsia="ja-JP"/>
          <w14:ligatures w14:val="none"/>
          <w14:cntxtAlts w14:val="0"/>
        </w:rPr>
      </w:pPr>
      <w:r w:rsidRPr="00135AAC">
        <w:rPr>
          <w:rFonts w:ascii="Arial Narrow" w:hAnsi="Arial Narrow"/>
          <w:b/>
          <w:bCs/>
          <w:color w:val="auto"/>
          <w:kern w:val="0"/>
          <w:sz w:val="24"/>
          <w:szCs w:val="24"/>
          <w:lang w:eastAsia="ja-JP"/>
          <w14:ligatures w14:val="none"/>
          <w14:cntxtAlts w14:val="0"/>
        </w:rPr>
        <w:t xml:space="preserve"> Méthodologi</w:t>
      </w:r>
      <w:r w:rsidR="00C32062" w:rsidRPr="00135AAC">
        <w:rPr>
          <w:rFonts w:ascii="Arial Narrow" w:hAnsi="Arial Narrow"/>
          <w:b/>
          <w:bCs/>
          <w:color w:val="auto"/>
          <w:kern w:val="0"/>
          <w:sz w:val="24"/>
          <w:szCs w:val="24"/>
          <w:lang w:eastAsia="ja-JP"/>
          <w14:ligatures w14:val="none"/>
          <w14:cntxtAlts w14:val="0"/>
        </w:rPr>
        <w:t>e d’élaboration</w:t>
      </w:r>
    </w:p>
    <w:p w14:paraId="707F6CB3" w14:textId="71B674B0" w:rsidR="00B76438" w:rsidRPr="00135AAC" w:rsidRDefault="00B76438" w:rsidP="00FF62CA">
      <w:pPr>
        <w:spacing w:after="0" w:line="276" w:lineRule="auto"/>
        <w:jc w:val="both"/>
        <w:rPr>
          <w:rFonts w:ascii="Arial Narrow" w:hAnsi="Arial Narrow"/>
          <w:color w:val="auto"/>
          <w:kern w:val="0"/>
          <w:sz w:val="24"/>
          <w:szCs w:val="24"/>
          <w:lang w:eastAsia="ja-JP"/>
          <w14:ligatures w14:val="none"/>
          <w14:cntxtAlts w14:val="0"/>
        </w:rPr>
      </w:pPr>
      <w:bookmarkStart w:id="0" w:name="_Toc141464579"/>
      <w:bookmarkStart w:id="1" w:name="_Toc141469002"/>
      <w:bookmarkStart w:id="2" w:name="_Toc141470324"/>
      <w:r w:rsidRPr="00135AAC">
        <w:rPr>
          <w:rFonts w:ascii="Arial Narrow" w:hAnsi="Arial Narrow"/>
          <w:color w:val="auto"/>
          <w:kern w:val="0"/>
          <w:sz w:val="24"/>
          <w:szCs w:val="24"/>
          <w:lang w:eastAsia="ja-JP"/>
          <w14:ligatures w14:val="none"/>
          <w14:cntxtAlts w14:val="0"/>
        </w:rPr>
        <w:t>La méthodologie a été essentiellement participative</w:t>
      </w:r>
      <w:r w:rsidR="00984D85" w:rsidRPr="00135AAC">
        <w:rPr>
          <w:rFonts w:ascii="Arial Narrow" w:hAnsi="Arial Narrow"/>
          <w:color w:val="auto"/>
          <w:kern w:val="0"/>
          <w:sz w:val="24"/>
          <w:szCs w:val="24"/>
          <w:lang w:eastAsia="ja-JP"/>
          <w14:ligatures w14:val="none"/>
          <w14:cntxtAlts w14:val="0"/>
        </w:rPr>
        <w:t xml:space="preserve"> et</w:t>
      </w:r>
      <w:r w:rsidRPr="00135AAC">
        <w:rPr>
          <w:rFonts w:ascii="Arial Narrow" w:hAnsi="Arial Narrow"/>
          <w:color w:val="auto"/>
          <w:kern w:val="0"/>
          <w:sz w:val="24"/>
          <w:szCs w:val="24"/>
          <w:lang w:eastAsia="ja-JP"/>
          <w14:ligatures w14:val="none"/>
          <w14:cntxtAlts w14:val="0"/>
        </w:rPr>
        <w:t xml:space="preserve"> inclusive. Elle a effectivement impliqué tous les acteurs du niveau village au niveau communal.</w:t>
      </w:r>
      <w:bookmarkEnd w:id="0"/>
      <w:bookmarkEnd w:id="1"/>
      <w:bookmarkEnd w:id="2"/>
      <w:r w:rsidRPr="00135AAC">
        <w:rPr>
          <w:rFonts w:ascii="Arial Narrow" w:hAnsi="Arial Narrow"/>
          <w:color w:val="auto"/>
          <w:kern w:val="0"/>
          <w:sz w:val="24"/>
          <w:szCs w:val="24"/>
          <w:lang w:eastAsia="ja-JP"/>
          <w14:ligatures w14:val="none"/>
          <w14:cntxtAlts w14:val="0"/>
        </w:rPr>
        <w:t xml:space="preserve"> L’approche méthodologique s’est basée sur les orientations du nouveau guide d’élaboration ou actualisation du PCC (Version d’Août 2021). </w:t>
      </w:r>
      <w:r w:rsidR="00432599" w:rsidRPr="00135AAC">
        <w:rPr>
          <w:rFonts w:ascii="Arial Narrow" w:hAnsi="Arial Narrow"/>
          <w:color w:val="auto"/>
          <w:kern w:val="0"/>
          <w:sz w:val="24"/>
          <w:szCs w:val="24"/>
          <w:lang w:eastAsia="ja-JP"/>
          <w14:ligatures w14:val="none"/>
          <w14:cntxtAlts w14:val="0"/>
        </w:rPr>
        <w:t>Un cabinet a été recruté à cet effet</w:t>
      </w:r>
      <w:r w:rsidR="00984D85" w:rsidRPr="00135AAC">
        <w:rPr>
          <w:rFonts w:ascii="Arial Narrow" w:hAnsi="Arial Narrow"/>
          <w:color w:val="auto"/>
          <w:kern w:val="0"/>
          <w:sz w:val="24"/>
          <w:szCs w:val="24"/>
          <w:lang w:eastAsia="ja-JP"/>
          <w14:ligatures w14:val="none"/>
          <w14:cntxtAlts w14:val="0"/>
        </w:rPr>
        <w:t>.</w:t>
      </w:r>
    </w:p>
    <w:p w14:paraId="3F75CCC8" w14:textId="66134793" w:rsidR="00C44016" w:rsidRPr="00135AAC" w:rsidRDefault="00B76438" w:rsidP="00FF62CA">
      <w:pPr>
        <w:spacing w:after="0" w:line="276" w:lineRule="auto"/>
        <w:jc w:val="both"/>
        <w:rPr>
          <w:rFonts w:ascii="Arial Narrow" w:hAnsi="Arial Narrow"/>
          <w:color w:val="auto"/>
          <w:kern w:val="0"/>
          <w:sz w:val="24"/>
          <w:szCs w:val="24"/>
          <w:lang w:eastAsia="ja-JP"/>
          <w14:ligatures w14:val="none"/>
          <w14:cntxtAlts w14:val="0"/>
        </w:rPr>
      </w:pPr>
      <w:r w:rsidRPr="00135AAC">
        <w:rPr>
          <w:rFonts w:ascii="Arial Narrow" w:hAnsi="Arial Narrow"/>
          <w:color w:val="auto"/>
          <w:kern w:val="0"/>
          <w:sz w:val="24"/>
          <w:szCs w:val="24"/>
          <w:lang w:eastAsia="ja-JP"/>
          <w14:ligatures w14:val="none"/>
          <w14:cntxtAlts w14:val="0"/>
        </w:rPr>
        <w:t xml:space="preserve">Les étapes essentielles ont été le cadrage méthodologique, le lancement du processus </w:t>
      </w:r>
      <w:r w:rsidR="006D29A6" w:rsidRPr="00135AAC">
        <w:rPr>
          <w:rFonts w:ascii="Arial Narrow" w:hAnsi="Arial Narrow"/>
          <w:color w:val="auto"/>
          <w:kern w:val="0"/>
          <w:sz w:val="24"/>
          <w:szCs w:val="24"/>
          <w:lang w:eastAsia="ja-JP"/>
          <w14:ligatures w14:val="none"/>
          <w14:cntxtAlts w14:val="0"/>
        </w:rPr>
        <w:t xml:space="preserve">d’actualisation </w:t>
      </w:r>
      <w:r w:rsidRPr="00135AAC">
        <w:rPr>
          <w:rFonts w:ascii="Arial Narrow" w:hAnsi="Arial Narrow"/>
          <w:color w:val="auto"/>
          <w:kern w:val="0"/>
          <w:sz w:val="24"/>
          <w:szCs w:val="24"/>
          <w:lang w:eastAsia="ja-JP"/>
          <w14:ligatures w14:val="none"/>
          <w14:cntxtAlts w14:val="0"/>
        </w:rPr>
        <w:t xml:space="preserve">et la formation des acteurs de la Plateforme Communale de Réduction des Risques de Catastrophes (PCRRC), </w:t>
      </w:r>
      <w:r w:rsidR="006D29A6" w:rsidRPr="00135AAC">
        <w:rPr>
          <w:rFonts w:ascii="Arial Narrow" w:hAnsi="Arial Narrow"/>
          <w:color w:val="auto"/>
          <w:kern w:val="0"/>
          <w:sz w:val="24"/>
          <w:szCs w:val="24"/>
          <w:lang w:eastAsia="ja-JP"/>
          <w14:ligatures w14:val="none"/>
          <w14:cntxtAlts w14:val="0"/>
        </w:rPr>
        <w:t xml:space="preserve">la formation des agents enquêteurs, </w:t>
      </w:r>
      <w:r w:rsidRPr="00135AAC">
        <w:rPr>
          <w:rFonts w:ascii="Arial Narrow" w:hAnsi="Arial Narrow"/>
          <w:color w:val="auto"/>
          <w:kern w:val="0"/>
          <w:sz w:val="24"/>
          <w:szCs w:val="24"/>
          <w:lang w:eastAsia="ja-JP"/>
          <w14:ligatures w14:val="none"/>
          <w14:cntxtAlts w14:val="0"/>
        </w:rPr>
        <w:t>la collecte des données sur le terrain, la production et la validation du rapport diagnostic, la hiérarchisation des risques, la définition des scénarios et hypothèses de planification, la planification des actions de préparation et de la réponse et enfin la production et la validation du PCC.</w:t>
      </w:r>
    </w:p>
    <w:p w14:paraId="0E737216" w14:textId="77777777" w:rsidR="00FF62CA" w:rsidRPr="00135AAC" w:rsidRDefault="00FF62CA" w:rsidP="00FF62CA">
      <w:pPr>
        <w:spacing w:after="0" w:line="276" w:lineRule="auto"/>
        <w:jc w:val="both"/>
        <w:rPr>
          <w:rFonts w:ascii="Arial Narrow" w:hAnsi="Arial Narrow"/>
          <w:color w:val="auto"/>
          <w:kern w:val="0"/>
          <w:sz w:val="24"/>
          <w:szCs w:val="24"/>
          <w:lang w:eastAsia="ja-JP"/>
          <w14:ligatures w14:val="none"/>
          <w14:cntxtAlts w14:val="0"/>
        </w:rPr>
      </w:pPr>
    </w:p>
    <w:p w14:paraId="2278AD3C" w14:textId="6A7B203F" w:rsidR="006D29A6" w:rsidRPr="00135AAC" w:rsidRDefault="006D29A6" w:rsidP="00FF62CA">
      <w:pPr>
        <w:pStyle w:val="Paragraphedeliste"/>
        <w:widowControl w:val="0"/>
        <w:numPr>
          <w:ilvl w:val="1"/>
          <w:numId w:val="3"/>
        </w:numPr>
        <w:spacing w:after="0" w:line="276" w:lineRule="auto"/>
        <w:jc w:val="both"/>
        <w:rPr>
          <w:rFonts w:ascii="Arial Narrow" w:hAnsi="Arial Narrow"/>
          <w:b/>
          <w:color w:val="auto"/>
          <w:kern w:val="0"/>
          <w:sz w:val="24"/>
          <w:szCs w:val="24"/>
          <w:lang w:eastAsia="ja-JP"/>
          <w14:ligatures w14:val="none"/>
          <w14:cntxtAlts w14:val="0"/>
        </w:rPr>
      </w:pPr>
      <w:r w:rsidRPr="00135AAC">
        <w:rPr>
          <w:rFonts w:ascii="Arial Narrow" w:hAnsi="Arial Narrow"/>
          <w:b/>
          <w:bCs/>
          <w:color w:val="auto"/>
          <w:kern w:val="0"/>
          <w:sz w:val="24"/>
          <w:szCs w:val="24"/>
          <w:lang w:eastAsia="ja-JP"/>
          <w14:ligatures w14:val="none"/>
          <w14:cntxtAlts w14:val="0"/>
        </w:rPr>
        <w:t>Principaux risques recensés et raisons de survenance dans la commune</w:t>
      </w:r>
    </w:p>
    <w:p w14:paraId="10910E9F" w14:textId="26BC0D02" w:rsidR="00C209C9" w:rsidRPr="00135AAC" w:rsidRDefault="00C209C9" w:rsidP="00FF62CA">
      <w:pPr>
        <w:widowControl w:val="0"/>
        <w:spacing w:after="0" w:line="276" w:lineRule="auto"/>
        <w:jc w:val="both"/>
        <w:rPr>
          <w:rFonts w:ascii="Arial Narrow" w:hAnsi="Arial Narrow"/>
          <w:color w:val="auto"/>
          <w:kern w:val="0"/>
          <w:sz w:val="24"/>
          <w:szCs w:val="24"/>
          <w:lang w:eastAsia="ja-JP"/>
          <w14:ligatures w14:val="none"/>
          <w14:cntxtAlts w14:val="0"/>
        </w:rPr>
      </w:pPr>
      <w:r w:rsidRPr="00135AAC">
        <w:rPr>
          <w:rFonts w:ascii="Arial Narrow" w:hAnsi="Arial Narrow"/>
          <w:color w:val="auto"/>
          <w:kern w:val="0"/>
          <w:sz w:val="24"/>
          <w:szCs w:val="24"/>
          <w:lang w:eastAsia="ja-JP"/>
          <w14:ligatures w14:val="none"/>
          <w14:cntxtAlts w14:val="0"/>
        </w:rPr>
        <w:t xml:space="preserve">Selon les </w:t>
      </w:r>
      <w:r w:rsidR="008530E9" w:rsidRPr="00135AAC">
        <w:rPr>
          <w:rFonts w:ascii="Arial Narrow" w:hAnsi="Arial Narrow"/>
          <w:color w:val="auto"/>
          <w:kern w:val="0"/>
          <w:sz w:val="24"/>
          <w:szCs w:val="24"/>
          <w:lang w:eastAsia="ja-JP"/>
          <w14:ligatures w14:val="none"/>
          <w14:cntxtAlts w14:val="0"/>
        </w:rPr>
        <w:t>résultats de l’</w:t>
      </w:r>
      <w:r w:rsidRPr="00135AAC">
        <w:rPr>
          <w:rFonts w:ascii="Arial Narrow" w:hAnsi="Arial Narrow"/>
          <w:color w:val="auto"/>
          <w:kern w:val="0"/>
          <w:sz w:val="24"/>
          <w:szCs w:val="24"/>
          <w:lang w:eastAsia="ja-JP"/>
          <w14:ligatures w14:val="none"/>
          <w14:cntxtAlts w14:val="0"/>
        </w:rPr>
        <w:t>enquête</w:t>
      </w:r>
      <w:r w:rsidR="008530E9" w:rsidRPr="00135AAC">
        <w:rPr>
          <w:rFonts w:ascii="Arial Narrow" w:hAnsi="Arial Narrow"/>
          <w:color w:val="auto"/>
          <w:kern w:val="0"/>
          <w:sz w:val="24"/>
          <w:szCs w:val="24"/>
          <w:lang w:eastAsia="ja-JP"/>
          <w14:ligatures w14:val="none"/>
          <w14:cntxtAlts w14:val="0"/>
        </w:rPr>
        <w:t xml:space="preserve">, </w:t>
      </w:r>
      <w:r w:rsidRPr="00135AAC">
        <w:rPr>
          <w:rFonts w:ascii="Arial Narrow" w:hAnsi="Arial Narrow"/>
          <w:color w:val="auto"/>
          <w:kern w:val="0"/>
          <w:sz w:val="24"/>
          <w:szCs w:val="24"/>
          <w:lang w:eastAsia="ja-JP"/>
          <w14:ligatures w14:val="none"/>
          <w14:cntxtAlts w14:val="0"/>
        </w:rPr>
        <w:t>les causes de la sécheresse, du terrorisme, des épidémies, des conflits sociopolitiques liés à la transhumance, des inondations et des vents forts sont les suivantes :</w:t>
      </w:r>
    </w:p>
    <w:tbl>
      <w:tblPr>
        <w:tblStyle w:val="Grilledutableau"/>
        <w:tblW w:w="9634" w:type="dxa"/>
        <w:tblLook w:val="04A0" w:firstRow="1" w:lastRow="0" w:firstColumn="1" w:lastColumn="0" w:noHBand="0" w:noVBand="1"/>
      </w:tblPr>
      <w:tblGrid>
        <w:gridCol w:w="1485"/>
        <w:gridCol w:w="8149"/>
      </w:tblGrid>
      <w:tr w:rsidR="00954B16" w:rsidRPr="00FF62CA" w14:paraId="7E066DA9" w14:textId="77777777" w:rsidTr="00135AAC">
        <w:tc>
          <w:tcPr>
            <w:tcW w:w="1380" w:type="dxa"/>
            <w:shd w:val="clear" w:color="auto" w:fill="FBE4D5" w:themeFill="accent2" w:themeFillTint="33"/>
            <w:vAlign w:val="center"/>
          </w:tcPr>
          <w:p w14:paraId="5CDF2475" w14:textId="73ABF4A9"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b/>
                <w:bCs/>
                <w:sz w:val="24"/>
                <w:szCs w:val="24"/>
              </w:rPr>
              <w:t>Aléas</w:t>
            </w:r>
          </w:p>
        </w:tc>
        <w:tc>
          <w:tcPr>
            <w:tcW w:w="8254" w:type="dxa"/>
            <w:shd w:val="clear" w:color="auto" w:fill="FBE4D5" w:themeFill="accent2" w:themeFillTint="33"/>
            <w:vAlign w:val="center"/>
          </w:tcPr>
          <w:p w14:paraId="778680C1" w14:textId="26D5E730"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b/>
                <w:bCs/>
                <w:sz w:val="24"/>
                <w:szCs w:val="24"/>
              </w:rPr>
              <w:t>C</w:t>
            </w:r>
            <w:r w:rsidRPr="00135AAC">
              <w:rPr>
                <w:rFonts w:ascii="Arial Narrow" w:hAnsi="Arial Narrow" w:cstheme="minorHAnsi"/>
                <w:b/>
                <w:bCs/>
                <w:sz w:val="24"/>
                <w:szCs w:val="24"/>
              </w:rPr>
              <w:t>auses</w:t>
            </w:r>
          </w:p>
        </w:tc>
      </w:tr>
      <w:tr w:rsidR="00954B16" w:rsidRPr="00FF62CA" w14:paraId="0D568E99" w14:textId="77777777" w:rsidTr="00135AAC">
        <w:tc>
          <w:tcPr>
            <w:tcW w:w="1380" w:type="dxa"/>
            <w:vAlign w:val="center"/>
          </w:tcPr>
          <w:p w14:paraId="57A9EED8" w14:textId="7712F693"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hAnsi="Arial Narrow" w:cstheme="minorHAnsi"/>
                <w:b/>
                <w:bCs/>
                <w:sz w:val="24"/>
                <w:szCs w:val="24"/>
              </w:rPr>
              <w:t>Sécheresse</w:t>
            </w:r>
          </w:p>
        </w:tc>
        <w:tc>
          <w:tcPr>
            <w:tcW w:w="8254" w:type="dxa"/>
          </w:tcPr>
          <w:p w14:paraId="2D3CB773" w14:textId="2D8A52F3" w:rsidR="00954B16" w:rsidRPr="00135AAC" w:rsidRDefault="00954B16" w:rsidP="00FF62CA">
            <w:pPr>
              <w:autoSpaceDE w:val="0"/>
              <w:autoSpaceDN w:val="0"/>
              <w:adjustRightInd w:val="0"/>
              <w:spacing w:after="0" w:line="276" w:lineRule="auto"/>
              <w:jc w:val="both"/>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sz w:val="24"/>
                <w:szCs w:val="24"/>
              </w:rPr>
              <w:t xml:space="preserve">La sécheresse dans la commune de Kérou est aggravée par plusieurs facteurs environnementaux et humains. Elle représente 10 % des risques identifiés pour la commune, ce qui souligne son impact significatif. La diminution des précipitations et la forte évaporation dues aux températures élevées sont des causes majeures, accentuées par la dégradation du couvert végétal à cause de l’exploitation forestière excessive et des feux de brousse. De plus, l’agriculture et l’élevage intensifs accélèrent l’érosion des sols, réduisant leur capacité à absorber l’humidité. </w:t>
            </w:r>
          </w:p>
        </w:tc>
      </w:tr>
      <w:tr w:rsidR="00954B16" w:rsidRPr="00FF62CA" w14:paraId="7B070935" w14:textId="77777777" w:rsidTr="00135AAC">
        <w:tc>
          <w:tcPr>
            <w:tcW w:w="1380" w:type="dxa"/>
            <w:vAlign w:val="center"/>
          </w:tcPr>
          <w:p w14:paraId="4CA93290" w14:textId="2E9CFD55"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hAnsi="Arial Narrow" w:cstheme="minorHAnsi"/>
                <w:b/>
                <w:bCs/>
                <w:sz w:val="24"/>
                <w:szCs w:val="24"/>
              </w:rPr>
              <w:t>L’extrémisme violent &amp; du Terrorisme</w:t>
            </w:r>
          </w:p>
        </w:tc>
        <w:tc>
          <w:tcPr>
            <w:tcW w:w="8254" w:type="dxa"/>
          </w:tcPr>
          <w:p w14:paraId="120593E2" w14:textId="57AF838A" w:rsidR="00954B16" w:rsidRPr="00135AAC" w:rsidRDefault="00954B16" w:rsidP="00FF62CA">
            <w:pPr>
              <w:autoSpaceDE w:val="0"/>
              <w:autoSpaceDN w:val="0"/>
              <w:adjustRightInd w:val="0"/>
              <w:spacing w:after="0" w:line="276" w:lineRule="auto"/>
              <w:jc w:val="both"/>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sz w:val="24"/>
                <w:szCs w:val="24"/>
              </w:rPr>
              <w:t>L'extrémisme violent et le terrorisme trouvent leurs origines dans des facteurs multiples et souvent interconnectés. La marginalisation sociale et économique pousse certains individus à chercher un sentiment d'appartenance ailleurs, parfois dans des groupes extrémistes. Le manque de ressources pour les forces de défense et de sécurité et l'insuffisance du contrôle étatique laissent des espaces vulnérables à l'influence de ces groupes. De plus, la pauvreté et le manque d'opportunités économiques facilitent le recrutement des populations les plus fragiles. La radicalisation religieuse, souvent exploitée par des groupes extrémistes, renforce les divisions et alimente des discours de haine. Les tensions intercommunautaires et la fragilité des États aggravent ces dynamiques, créant un terreau propice à la violence</w:t>
            </w:r>
          </w:p>
        </w:tc>
      </w:tr>
      <w:tr w:rsidR="00954B16" w:rsidRPr="00FF62CA" w14:paraId="5DAD4381" w14:textId="77777777" w:rsidTr="00135AAC">
        <w:tc>
          <w:tcPr>
            <w:tcW w:w="1380" w:type="dxa"/>
            <w:vAlign w:val="center"/>
          </w:tcPr>
          <w:p w14:paraId="57F93ABA" w14:textId="035620ED"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hAnsi="Arial Narrow" w:cstheme="minorHAnsi"/>
                <w:b/>
                <w:bCs/>
                <w:sz w:val="24"/>
                <w:szCs w:val="24"/>
              </w:rPr>
              <w:lastRenderedPageBreak/>
              <w:t>Les épidémies</w:t>
            </w:r>
          </w:p>
        </w:tc>
        <w:tc>
          <w:tcPr>
            <w:tcW w:w="8254" w:type="dxa"/>
          </w:tcPr>
          <w:p w14:paraId="0F4ED0CF" w14:textId="1A39C4C5" w:rsidR="00954B16" w:rsidRPr="00135AAC" w:rsidRDefault="00954B16" w:rsidP="00FF62CA">
            <w:pPr>
              <w:autoSpaceDE w:val="0"/>
              <w:autoSpaceDN w:val="0"/>
              <w:adjustRightInd w:val="0"/>
              <w:spacing w:after="0" w:line="276" w:lineRule="auto"/>
              <w:jc w:val="both"/>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sz w:val="24"/>
                <w:szCs w:val="24"/>
              </w:rPr>
              <w:t xml:space="preserve">Dans la commune de Kérou, les épidémies sont le résultat de divers facteurs environnementaux, sanitaires et sociaux qui favorisent la propagation des maladies. L’exposition à une mauvaise gestion des déchets et à un manque d'accès à l'eau potable augmentent considérablement les risques d'infection. L'insuffisance de vaccinations et le manque d'infrastructures adaptées, rend les communautés encore plus vulnérables aux maladies. De plus, l'insalubrité des espaces publics et la pollution des ressources naturelles créent un terreau idéal pour la prolifération des germes pathogènes. </w:t>
            </w:r>
          </w:p>
        </w:tc>
      </w:tr>
      <w:tr w:rsidR="00954B16" w:rsidRPr="00FF62CA" w14:paraId="2A5C30FD" w14:textId="77777777" w:rsidTr="00135AAC">
        <w:tc>
          <w:tcPr>
            <w:tcW w:w="1380" w:type="dxa"/>
            <w:vAlign w:val="center"/>
          </w:tcPr>
          <w:p w14:paraId="5B038F71" w14:textId="353E7489"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hAnsi="Arial Narrow" w:cstheme="minorHAnsi"/>
                <w:b/>
                <w:bCs/>
                <w:sz w:val="24"/>
                <w:szCs w:val="24"/>
              </w:rPr>
              <w:t>Les conflits sociaux</w:t>
            </w:r>
          </w:p>
        </w:tc>
        <w:tc>
          <w:tcPr>
            <w:tcW w:w="8254" w:type="dxa"/>
          </w:tcPr>
          <w:p w14:paraId="32A2CB40" w14:textId="380983BC" w:rsidR="00954B16" w:rsidRPr="00135AAC" w:rsidRDefault="00954B16" w:rsidP="00FF62CA">
            <w:pPr>
              <w:autoSpaceDE w:val="0"/>
              <w:autoSpaceDN w:val="0"/>
              <w:adjustRightInd w:val="0"/>
              <w:spacing w:after="0" w:line="276" w:lineRule="auto"/>
              <w:jc w:val="both"/>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sz w:val="24"/>
                <w:szCs w:val="24"/>
              </w:rPr>
              <w:t>Les conflits liés à la transhumance dans la commune sont le résultat d’une concurrence accrue pour des ressources essentielles comme l’eau et les terres de pâturage, exacerbée par le manque de régulation et de coordination entre les différents acteurs. La recherche de points d’eau et de pâturages pousse les éleveurs à traverser des zones habitées, ce qui entraîne des tensions avec les agriculteurs locaux, souvent confrontés à des troupeaux dévastant leurs cultures. L’occupation des couloirs de transhumance par des activités agricoles et le non-respect des itinéraires définis renforcent ces tensions, créant des conflits territoriaux difficiles à résoudre. De plus, l’augmentation de la population de Kérou et les effets du changement climatique réduisent considérablement les terres exploitables, intensifiant la compétition entre les communautés dépendantes de ces espaces pour leur survie. L’absence de surveillance stricte des troupeaux laisse place à des affrontements ouverts entre éleveurs et agriculteurs, les conflits entre agriculteur et agriculteur, éleveur et éleveur, qui voient leurs intérêts respectifs menacés.</w:t>
            </w:r>
          </w:p>
        </w:tc>
      </w:tr>
      <w:tr w:rsidR="00954B16" w:rsidRPr="00FF62CA" w14:paraId="0E14E67C" w14:textId="77777777" w:rsidTr="00135AAC">
        <w:tc>
          <w:tcPr>
            <w:tcW w:w="1380" w:type="dxa"/>
            <w:vAlign w:val="center"/>
          </w:tcPr>
          <w:p w14:paraId="2DD0327A" w14:textId="600FA693"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b/>
                <w:bCs/>
                <w:sz w:val="24"/>
                <w:szCs w:val="24"/>
              </w:rPr>
              <w:t>Inondations</w:t>
            </w:r>
          </w:p>
        </w:tc>
        <w:tc>
          <w:tcPr>
            <w:tcW w:w="8254" w:type="dxa"/>
          </w:tcPr>
          <w:p w14:paraId="272D409F" w14:textId="53764917" w:rsidR="00954B16" w:rsidRPr="00135AAC" w:rsidRDefault="00954B16" w:rsidP="00FF62CA">
            <w:pPr>
              <w:autoSpaceDE w:val="0"/>
              <w:autoSpaceDN w:val="0"/>
              <w:adjustRightInd w:val="0"/>
              <w:spacing w:after="0" w:line="276" w:lineRule="auto"/>
              <w:jc w:val="both"/>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sz w:val="24"/>
                <w:szCs w:val="24"/>
              </w:rPr>
              <w:t>Les inondations dans la commune de Kérou sont causées par plusieurs facteurs qui amplifient leur impact. L’une des principales causes est la persistance et l’abondance des précipitations, qui saturent rapidement les sols et les cours d’eau, entraînant leur débordement. À cela s’ajoute l’occupation anarchique des lits d’écoulement des eaux dû en partie au déversement anarchique des ordures ménagères et les constructions non réglementées qui entravent la circulation naturelle de l’eau et aggravent les inondations. Par ailleurs, l’insuffisance et la dégradation des infrastructures d’assainissement limitent la capacité des systèmes de drainage à évacuer efficacement les eaux pluviales, augmentant ainsi le risque d’accumulation d’eau dans les zones urbaines et rurales.</w:t>
            </w:r>
          </w:p>
        </w:tc>
      </w:tr>
      <w:tr w:rsidR="00954B16" w:rsidRPr="00FF62CA" w14:paraId="4AD26C58" w14:textId="77777777" w:rsidTr="00135AAC">
        <w:tc>
          <w:tcPr>
            <w:tcW w:w="1380" w:type="dxa"/>
            <w:vAlign w:val="center"/>
          </w:tcPr>
          <w:p w14:paraId="52DAEAE7" w14:textId="4948FA6E" w:rsidR="00954B16" w:rsidRPr="00135AAC" w:rsidRDefault="00954B16" w:rsidP="00FF62CA">
            <w:pPr>
              <w:autoSpaceDE w:val="0"/>
              <w:autoSpaceDN w:val="0"/>
              <w:adjustRightInd w:val="0"/>
              <w:spacing w:after="0" w:line="276" w:lineRule="auto"/>
              <w:rPr>
                <w:rFonts w:ascii="Arial Narrow" w:hAnsi="Arial Narrow"/>
                <w:b/>
                <w:color w:val="000000" w:themeColor="text1"/>
                <w:kern w:val="0"/>
                <w:sz w:val="24"/>
                <w:szCs w:val="24"/>
                <w:lang w:eastAsia="ja-JP"/>
                <w14:ligatures w14:val="none"/>
                <w14:cntxtAlts w14:val="0"/>
              </w:rPr>
            </w:pPr>
            <w:r w:rsidRPr="00135AAC">
              <w:rPr>
                <w:rFonts w:ascii="Arial Narrow" w:hAnsi="Arial Narrow" w:cstheme="minorHAnsi"/>
                <w:b/>
                <w:bCs/>
                <w:sz w:val="24"/>
                <w:szCs w:val="24"/>
              </w:rPr>
              <w:t>Vents forts</w:t>
            </w:r>
          </w:p>
        </w:tc>
        <w:tc>
          <w:tcPr>
            <w:tcW w:w="8254" w:type="dxa"/>
          </w:tcPr>
          <w:p w14:paraId="3372812D" w14:textId="30A71ED5" w:rsidR="00954B16" w:rsidRPr="00135AAC" w:rsidRDefault="00954B16" w:rsidP="00FF62CA">
            <w:pPr>
              <w:autoSpaceDE w:val="0"/>
              <w:autoSpaceDN w:val="0"/>
              <w:adjustRightInd w:val="0"/>
              <w:spacing w:after="0" w:line="276" w:lineRule="auto"/>
              <w:jc w:val="both"/>
              <w:rPr>
                <w:rFonts w:ascii="Arial Narrow" w:hAnsi="Arial Narrow"/>
                <w:b/>
                <w:color w:val="000000" w:themeColor="text1"/>
                <w:kern w:val="0"/>
                <w:sz w:val="24"/>
                <w:szCs w:val="24"/>
                <w:lang w:eastAsia="ja-JP"/>
                <w14:ligatures w14:val="none"/>
                <w14:cntxtAlts w14:val="0"/>
              </w:rPr>
            </w:pPr>
            <w:r w:rsidRPr="00135AAC">
              <w:rPr>
                <w:rFonts w:ascii="Arial Narrow" w:eastAsia="Calibri" w:hAnsi="Arial Narrow" w:cstheme="minorHAnsi"/>
                <w:sz w:val="24"/>
                <w:szCs w:val="24"/>
              </w:rPr>
              <w:t>Les vents forts dans la commune de Kérou sont causés par différents facteurs environnementaux et climatiques. Le déboisement et la déforestation jouent un rôle majeur. En parallèle, les effets du changement climatique entraînent des phénomènes météorologiques extrêmes, dont des vents plus puissants et imprévisibles. L'insuffisance de forêts reboisées aggrave le problème. De plus, la destruction du couvert végétal fragilise davantage l'environnement, laissant place à une augmentation de la vitesse et de l'intensité des vents.</w:t>
            </w:r>
          </w:p>
        </w:tc>
      </w:tr>
    </w:tbl>
    <w:p w14:paraId="1BA5D325" w14:textId="77777777" w:rsidR="008530E9" w:rsidRPr="00FF62CA" w:rsidRDefault="008530E9" w:rsidP="00FF62CA">
      <w:pPr>
        <w:pStyle w:val="Paragraphedeliste"/>
        <w:spacing w:after="0"/>
        <w:ind w:left="735"/>
        <w:rPr>
          <w:rFonts w:ascii="Arial Narrow" w:eastAsia="Calibri" w:hAnsi="Arial Narrow"/>
          <w:sz w:val="22"/>
          <w:szCs w:val="22"/>
        </w:rPr>
      </w:pPr>
      <w:r w:rsidRPr="00FF62CA">
        <w:rPr>
          <w:rFonts w:ascii="Arial Narrow" w:eastAsia="Calibri" w:hAnsi="Arial Narrow"/>
          <w:sz w:val="22"/>
          <w:szCs w:val="22"/>
        </w:rPr>
        <w:t>Source : Données de terrain et travaux de l’atelier d’actualisation du PCC de la Commune de Kérou, Mai 2025</w:t>
      </w:r>
    </w:p>
    <w:p w14:paraId="59717CEF" w14:textId="0B98B747" w:rsidR="008D0833" w:rsidRPr="00FF62CA" w:rsidRDefault="008530E9" w:rsidP="00FF62CA">
      <w:pPr>
        <w:pStyle w:val="Paragraphedeliste"/>
        <w:widowControl w:val="0"/>
        <w:numPr>
          <w:ilvl w:val="1"/>
          <w:numId w:val="3"/>
        </w:numPr>
        <w:spacing w:after="0" w:line="276" w:lineRule="auto"/>
        <w:jc w:val="both"/>
        <w:rPr>
          <w:rFonts w:ascii="Arial Narrow" w:hAnsi="Arial Narrow"/>
          <w:b/>
          <w:bCs/>
          <w:color w:val="auto"/>
          <w:kern w:val="0"/>
          <w:sz w:val="22"/>
          <w:szCs w:val="22"/>
          <w:lang w:eastAsia="ja-JP"/>
          <w14:ligatures w14:val="none"/>
          <w14:cntxtAlts w14:val="0"/>
        </w:rPr>
      </w:pPr>
      <w:r w:rsidRPr="00FF62CA">
        <w:rPr>
          <w:rFonts w:ascii="Arial Narrow" w:hAnsi="Arial Narrow"/>
          <w:b/>
          <w:bCs/>
          <w:color w:val="auto"/>
          <w:kern w:val="0"/>
          <w:sz w:val="22"/>
          <w:szCs w:val="22"/>
          <w:lang w:eastAsia="ja-JP"/>
          <w14:ligatures w14:val="none"/>
          <w14:cntxtAlts w14:val="0"/>
        </w:rPr>
        <w:t>Impact des risques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857"/>
        <w:gridCol w:w="1413"/>
        <w:gridCol w:w="1408"/>
        <w:gridCol w:w="1408"/>
      </w:tblGrid>
      <w:tr w:rsidR="006D1B7D" w:rsidRPr="00FF62CA" w14:paraId="63B1D571" w14:textId="77777777" w:rsidTr="00D36CA0">
        <w:trPr>
          <w:trHeight w:val="501"/>
          <w:tblHeader/>
          <w:jc w:val="center"/>
        </w:trPr>
        <w:tc>
          <w:tcPr>
            <w:tcW w:w="1641" w:type="pct"/>
            <w:shd w:val="clear" w:color="auto" w:fill="D0CECE"/>
            <w:vAlign w:val="center"/>
          </w:tcPr>
          <w:p w14:paraId="72E1FABC" w14:textId="77777777" w:rsidR="006D1B7D" w:rsidRPr="00FF62CA" w:rsidRDefault="006D1B7D" w:rsidP="00FF62CA">
            <w:pPr>
              <w:widowControl w:val="0"/>
              <w:autoSpaceDE w:val="0"/>
              <w:autoSpaceDN w:val="0"/>
              <w:adjustRightInd w:val="0"/>
              <w:spacing w:after="0" w:line="240" w:lineRule="auto"/>
              <w:ind w:left="174"/>
              <w:jc w:val="both"/>
              <w:rPr>
                <w:rFonts w:ascii="Arial Narrow" w:eastAsia="Calibri" w:hAnsi="Arial Narrow" w:cstheme="minorHAnsi"/>
                <w:b/>
                <w:bCs/>
                <w:sz w:val="22"/>
                <w:szCs w:val="22"/>
              </w:rPr>
            </w:pPr>
            <w:r w:rsidRPr="00FF62CA">
              <w:rPr>
                <w:rFonts w:ascii="Arial Narrow" w:eastAsia="Calibri" w:hAnsi="Arial Narrow" w:cstheme="minorHAnsi"/>
                <w:b/>
                <w:bCs/>
                <w:sz w:val="22"/>
                <w:szCs w:val="22"/>
              </w:rPr>
              <w:t>Danger</w:t>
            </w:r>
          </w:p>
        </w:tc>
        <w:tc>
          <w:tcPr>
            <w:tcW w:w="1025" w:type="pct"/>
            <w:shd w:val="clear" w:color="auto" w:fill="D0CECE"/>
            <w:vAlign w:val="center"/>
          </w:tcPr>
          <w:p w14:paraId="625D0431" w14:textId="77777777" w:rsidR="006D1B7D" w:rsidRPr="00FF62CA" w:rsidRDefault="006D1B7D" w:rsidP="00FF62CA">
            <w:pPr>
              <w:widowControl w:val="0"/>
              <w:autoSpaceDE w:val="0"/>
              <w:autoSpaceDN w:val="0"/>
              <w:adjustRightInd w:val="0"/>
              <w:spacing w:after="0" w:line="240" w:lineRule="auto"/>
              <w:ind w:left="174"/>
              <w:jc w:val="both"/>
              <w:rPr>
                <w:rFonts w:ascii="Arial Narrow" w:eastAsia="Calibri" w:hAnsi="Arial Narrow" w:cstheme="minorHAnsi"/>
                <w:b/>
                <w:bCs/>
                <w:sz w:val="22"/>
                <w:szCs w:val="22"/>
              </w:rPr>
            </w:pPr>
            <w:r w:rsidRPr="00FF62CA">
              <w:rPr>
                <w:rFonts w:ascii="Arial Narrow" w:eastAsia="Calibri" w:hAnsi="Arial Narrow" w:cstheme="minorHAnsi"/>
                <w:b/>
                <w:bCs/>
                <w:sz w:val="22"/>
                <w:szCs w:val="22"/>
              </w:rPr>
              <w:t>Localisation</w:t>
            </w:r>
          </w:p>
        </w:tc>
        <w:tc>
          <w:tcPr>
            <w:tcW w:w="780" w:type="pct"/>
            <w:shd w:val="clear" w:color="auto" w:fill="D0CECE"/>
            <w:vAlign w:val="center"/>
          </w:tcPr>
          <w:p w14:paraId="2576BC6C" w14:textId="77777777" w:rsidR="006D1B7D" w:rsidRPr="00FF62CA" w:rsidRDefault="006D1B7D" w:rsidP="00FF62CA">
            <w:pPr>
              <w:widowControl w:val="0"/>
              <w:autoSpaceDE w:val="0"/>
              <w:autoSpaceDN w:val="0"/>
              <w:adjustRightInd w:val="0"/>
              <w:spacing w:after="0" w:line="240" w:lineRule="auto"/>
              <w:ind w:left="174"/>
              <w:jc w:val="both"/>
              <w:rPr>
                <w:rFonts w:ascii="Arial Narrow" w:eastAsia="Calibri" w:hAnsi="Arial Narrow" w:cstheme="minorHAnsi"/>
                <w:b/>
                <w:bCs/>
                <w:sz w:val="22"/>
                <w:szCs w:val="22"/>
              </w:rPr>
            </w:pPr>
            <w:r w:rsidRPr="00FF62CA">
              <w:rPr>
                <w:rFonts w:ascii="Arial Narrow" w:eastAsia="Calibri" w:hAnsi="Arial Narrow" w:cstheme="minorHAnsi"/>
                <w:b/>
                <w:bCs/>
                <w:sz w:val="22"/>
                <w:szCs w:val="22"/>
              </w:rPr>
              <w:t>Probabilité élevée</w:t>
            </w:r>
          </w:p>
        </w:tc>
        <w:tc>
          <w:tcPr>
            <w:tcW w:w="777" w:type="pct"/>
            <w:shd w:val="clear" w:color="auto" w:fill="D0CECE"/>
            <w:vAlign w:val="center"/>
          </w:tcPr>
          <w:p w14:paraId="57272EEF" w14:textId="77777777" w:rsidR="006D1B7D" w:rsidRPr="00FF62CA" w:rsidRDefault="006D1B7D" w:rsidP="00FF62CA">
            <w:pPr>
              <w:widowControl w:val="0"/>
              <w:autoSpaceDE w:val="0"/>
              <w:autoSpaceDN w:val="0"/>
              <w:adjustRightInd w:val="0"/>
              <w:spacing w:after="0" w:line="240" w:lineRule="auto"/>
              <w:ind w:left="174"/>
              <w:jc w:val="both"/>
              <w:rPr>
                <w:rFonts w:ascii="Arial Narrow" w:eastAsia="Calibri" w:hAnsi="Arial Narrow" w:cstheme="minorHAnsi"/>
                <w:b/>
                <w:bCs/>
                <w:sz w:val="22"/>
                <w:szCs w:val="22"/>
              </w:rPr>
            </w:pPr>
            <w:r w:rsidRPr="00FF62CA">
              <w:rPr>
                <w:rFonts w:ascii="Arial Narrow" w:eastAsia="Calibri" w:hAnsi="Arial Narrow" w:cstheme="minorHAnsi"/>
                <w:b/>
                <w:bCs/>
                <w:sz w:val="22"/>
                <w:szCs w:val="22"/>
              </w:rPr>
              <w:t>Probabilité moyenne</w:t>
            </w:r>
          </w:p>
        </w:tc>
        <w:tc>
          <w:tcPr>
            <w:tcW w:w="777" w:type="pct"/>
            <w:shd w:val="clear" w:color="auto" w:fill="D0CECE"/>
            <w:vAlign w:val="center"/>
          </w:tcPr>
          <w:p w14:paraId="15406D67" w14:textId="77777777" w:rsidR="006D1B7D" w:rsidRPr="00FF62CA" w:rsidRDefault="006D1B7D" w:rsidP="00FF62CA">
            <w:pPr>
              <w:widowControl w:val="0"/>
              <w:autoSpaceDE w:val="0"/>
              <w:autoSpaceDN w:val="0"/>
              <w:adjustRightInd w:val="0"/>
              <w:spacing w:after="0" w:line="240" w:lineRule="auto"/>
              <w:ind w:left="174"/>
              <w:jc w:val="both"/>
              <w:rPr>
                <w:rFonts w:ascii="Arial Narrow" w:eastAsia="Calibri" w:hAnsi="Arial Narrow" w:cstheme="minorHAnsi"/>
                <w:b/>
                <w:bCs/>
                <w:sz w:val="22"/>
                <w:szCs w:val="22"/>
              </w:rPr>
            </w:pPr>
            <w:r w:rsidRPr="00FF62CA">
              <w:rPr>
                <w:rFonts w:ascii="Arial Narrow" w:eastAsia="Calibri" w:hAnsi="Arial Narrow" w:cstheme="minorHAnsi"/>
                <w:b/>
                <w:bCs/>
                <w:sz w:val="22"/>
                <w:szCs w:val="22"/>
              </w:rPr>
              <w:t>Probabilité faible</w:t>
            </w:r>
          </w:p>
        </w:tc>
      </w:tr>
      <w:tr w:rsidR="006D1B7D" w:rsidRPr="00FF62CA" w14:paraId="5D756647" w14:textId="77777777" w:rsidTr="00D36CA0">
        <w:trPr>
          <w:trHeight w:val="423"/>
          <w:jc w:val="center"/>
        </w:trPr>
        <w:tc>
          <w:tcPr>
            <w:tcW w:w="1641" w:type="pct"/>
            <w:vAlign w:val="center"/>
          </w:tcPr>
          <w:p w14:paraId="385645C4"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Terrorisme/extrémisme violent</w:t>
            </w:r>
          </w:p>
        </w:tc>
        <w:tc>
          <w:tcPr>
            <w:tcW w:w="1025" w:type="pct"/>
            <w:vAlign w:val="center"/>
          </w:tcPr>
          <w:p w14:paraId="60BF3164"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Toute la commune</w:t>
            </w:r>
          </w:p>
        </w:tc>
        <w:tc>
          <w:tcPr>
            <w:tcW w:w="780" w:type="pct"/>
            <w:vAlign w:val="center"/>
          </w:tcPr>
          <w:p w14:paraId="21D6A438"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X</w:t>
            </w:r>
          </w:p>
        </w:tc>
        <w:tc>
          <w:tcPr>
            <w:tcW w:w="777" w:type="pct"/>
            <w:vAlign w:val="center"/>
          </w:tcPr>
          <w:p w14:paraId="4266B87C"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c>
          <w:tcPr>
            <w:tcW w:w="777" w:type="pct"/>
            <w:vAlign w:val="center"/>
          </w:tcPr>
          <w:p w14:paraId="79C0331A"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r>
      <w:tr w:rsidR="006D1B7D" w:rsidRPr="00FF62CA" w14:paraId="28569D5D" w14:textId="77777777" w:rsidTr="00D36CA0">
        <w:trPr>
          <w:trHeight w:val="423"/>
          <w:jc w:val="center"/>
        </w:trPr>
        <w:tc>
          <w:tcPr>
            <w:tcW w:w="1641" w:type="pct"/>
            <w:vAlign w:val="center"/>
          </w:tcPr>
          <w:p w14:paraId="7BE1991E" w14:textId="77777777" w:rsidR="006D1B7D" w:rsidRPr="00135AAC" w:rsidRDefault="006D1B7D" w:rsidP="00FF62CA">
            <w:pPr>
              <w:widowControl w:val="0"/>
              <w:autoSpaceDE w:val="0"/>
              <w:autoSpaceDN w:val="0"/>
              <w:spacing w:after="0" w:line="240" w:lineRule="auto"/>
              <w:jc w:val="both"/>
              <w:rPr>
                <w:rFonts w:ascii="Arial Narrow" w:hAnsi="Arial Narrow" w:cstheme="minorHAnsi"/>
                <w:sz w:val="24"/>
                <w:szCs w:val="24"/>
              </w:rPr>
            </w:pPr>
            <w:r w:rsidRPr="00135AAC">
              <w:rPr>
                <w:rFonts w:ascii="Arial Narrow" w:hAnsi="Arial Narrow" w:cstheme="minorHAnsi"/>
                <w:sz w:val="24"/>
                <w:szCs w:val="24"/>
              </w:rPr>
              <w:t>Conflits Sociaux</w:t>
            </w:r>
          </w:p>
        </w:tc>
        <w:tc>
          <w:tcPr>
            <w:tcW w:w="1025" w:type="pct"/>
            <w:vAlign w:val="center"/>
          </w:tcPr>
          <w:p w14:paraId="18BC003F"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Toute la commune</w:t>
            </w:r>
          </w:p>
        </w:tc>
        <w:tc>
          <w:tcPr>
            <w:tcW w:w="780" w:type="pct"/>
            <w:vAlign w:val="center"/>
          </w:tcPr>
          <w:p w14:paraId="7F623D89"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X</w:t>
            </w:r>
          </w:p>
        </w:tc>
        <w:tc>
          <w:tcPr>
            <w:tcW w:w="777" w:type="pct"/>
            <w:vAlign w:val="center"/>
          </w:tcPr>
          <w:p w14:paraId="76DFAA00"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c>
          <w:tcPr>
            <w:tcW w:w="777" w:type="pct"/>
            <w:vAlign w:val="center"/>
          </w:tcPr>
          <w:p w14:paraId="7D89BE4D"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r>
      <w:tr w:rsidR="006D1B7D" w:rsidRPr="00FF62CA" w14:paraId="1B770ABC" w14:textId="77777777" w:rsidTr="00D36CA0">
        <w:trPr>
          <w:trHeight w:val="320"/>
          <w:jc w:val="center"/>
        </w:trPr>
        <w:tc>
          <w:tcPr>
            <w:tcW w:w="1641" w:type="pct"/>
            <w:vAlign w:val="center"/>
          </w:tcPr>
          <w:p w14:paraId="1DDFC956"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hAnsi="Arial Narrow" w:cstheme="minorHAnsi"/>
                <w:sz w:val="24"/>
                <w:szCs w:val="24"/>
              </w:rPr>
              <w:t>Incendies</w:t>
            </w:r>
          </w:p>
        </w:tc>
        <w:tc>
          <w:tcPr>
            <w:tcW w:w="1025" w:type="pct"/>
            <w:vAlign w:val="center"/>
          </w:tcPr>
          <w:p w14:paraId="2D3BA5D6"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Toute la commune</w:t>
            </w:r>
          </w:p>
        </w:tc>
        <w:tc>
          <w:tcPr>
            <w:tcW w:w="780" w:type="pct"/>
            <w:vAlign w:val="center"/>
          </w:tcPr>
          <w:p w14:paraId="6455C20E"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c>
          <w:tcPr>
            <w:tcW w:w="777" w:type="pct"/>
            <w:vAlign w:val="center"/>
          </w:tcPr>
          <w:p w14:paraId="49027F95"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X</w:t>
            </w:r>
          </w:p>
        </w:tc>
        <w:tc>
          <w:tcPr>
            <w:tcW w:w="777" w:type="pct"/>
            <w:vAlign w:val="center"/>
          </w:tcPr>
          <w:p w14:paraId="7FE55190"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r>
      <w:tr w:rsidR="006D1B7D" w:rsidRPr="00FF62CA" w14:paraId="274CB0D7" w14:textId="77777777" w:rsidTr="00D36CA0">
        <w:trPr>
          <w:trHeight w:val="298"/>
          <w:jc w:val="center"/>
        </w:trPr>
        <w:tc>
          <w:tcPr>
            <w:tcW w:w="1641" w:type="pct"/>
            <w:vAlign w:val="center"/>
          </w:tcPr>
          <w:p w14:paraId="40E386DE" w14:textId="77777777" w:rsidR="006D1B7D" w:rsidRPr="00135AAC" w:rsidRDefault="006D1B7D" w:rsidP="00FF62CA">
            <w:pPr>
              <w:widowControl w:val="0"/>
              <w:autoSpaceDE w:val="0"/>
              <w:autoSpaceDN w:val="0"/>
              <w:spacing w:after="0" w:line="240" w:lineRule="auto"/>
              <w:rPr>
                <w:rFonts w:ascii="Arial Narrow" w:eastAsia="Calibri" w:hAnsi="Arial Narrow" w:cstheme="minorHAnsi"/>
                <w:sz w:val="24"/>
                <w:szCs w:val="24"/>
              </w:rPr>
            </w:pPr>
            <w:r w:rsidRPr="00135AAC">
              <w:rPr>
                <w:rFonts w:ascii="Arial Narrow" w:eastAsia="Calibri" w:hAnsi="Arial Narrow" w:cstheme="minorHAnsi"/>
                <w:sz w:val="24"/>
                <w:szCs w:val="24"/>
              </w:rPr>
              <w:t>Poches de sécheresse</w:t>
            </w:r>
          </w:p>
        </w:tc>
        <w:tc>
          <w:tcPr>
            <w:tcW w:w="1025" w:type="pct"/>
            <w:vAlign w:val="center"/>
          </w:tcPr>
          <w:p w14:paraId="73B9D1CE"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Toute la commune</w:t>
            </w:r>
          </w:p>
        </w:tc>
        <w:tc>
          <w:tcPr>
            <w:tcW w:w="780" w:type="pct"/>
            <w:vAlign w:val="center"/>
          </w:tcPr>
          <w:p w14:paraId="3AB2BFE7"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c>
          <w:tcPr>
            <w:tcW w:w="777" w:type="pct"/>
            <w:vAlign w:val="center"/>
          </w:tcPr>
          <w:p w14:paraId="7678C254"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X</w:t>
            </w:r>
          </w:p>
        </w:tc>
        <w:tc>
          <w:tcPr>
            <w:tcW w:w="777" w:type="pct"/>
            <w:vAlign w:val="center"/>
          </w:tcPr>
          <w:p w14:paraId="11C40050"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r>
      <w:tr w:rsidR="006D1B7D" w:rsidRPr="00FF62CA" w14:paraId="6DC5667D" w14:textId="77777777" w:rsidTr="00D36CA0">
        <w:trPr>
          <w:trHeight w:val="298"/>
          <w:jc w:val="center"/>
        </w:trPr>
        <w:tc>
          <w:tcPr>
            <w:tcW w:w="1641" w:type="pct"/>
            <w:vAlign w:val="center"/>
          </w:tcPr>
          <w:p w14:paraId="4428EF4A"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lastRenderedPageBreak/>
              <w:t>Epidémies</w:t>
            </w:r>
          </w:p>
        </w:tc>
        <w:tc>
          <w:tcPr>
            <w:tcW w:w="1025" w:type="pct"/>
            <w:vAlign w:val="center"/>
          </w:tcPr>
          <w:p w14:paraId="7170B2C9"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Toute la commune</w:t>
            </w:r>
          </w:p>
        </w:tc>
        <w:tc>
          <w:tcPr>
            <w:tcW w:w="780" w:type="pct"/>
            <w:vAlign w:val="center"/>
          </w:tcPr>
          <w:p w14:paraId="0B87BF1C"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c>
          <w:tcPr>
            <w:tcW w:w="777" w:type="pct"/>
            <w:vAlign w:val="center"/>
          </w:tcPr>
          <w:p w14:paraId="71BB52D6"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X</w:t>
            </w:r>
          </w:p>
        </w:tc>
        <w:tc>
          <w:tcPr>
            <w:tcW w:w="777" w:type="pct"/>
            <w:vAlign w:val="center"/>
          </w:tcPr>
          <w:p w14:paraId="3A65C864"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r>
      <w:tr w:rsidR="006D1B7D" w:rsidRPr="00FF62CA" w14:paraId="4A9AC860" w14:textId="77777777" w:rsidTr="00D36CA0">
        <w:trPr>
          <w:trHeight w:val="298"/>
          <w:jc w:val="center"/>
        </w:trPr>
        <w:tc>
          <w:tcPr>
            <w:tcW w:w="1641" w:type="pct"/>
            <w:vAlign w:val="center"/>
          </w:tcPr>
          <w:p w14:paraId="48F9B229"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Inondations</w:t>
            </w:r>
          </w:p>
        </w:tc>
        <w:tc>
          <w:tcPr>
            <w:tcW w:w="1025" w:type="pct"/>
            <w:vAlign w:val="center"/>
          </w:tcPr>
          <w:p w14:paraId="2E34A656"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Toute la commune</w:t>
            </w:r>
          </w:p>
        </w:tc>
        <w:tc>
          <w:tcPr>
            <w:tcW w:w="780" w:type="pct"/>
            <w:vAlign w:val="center"/>
          </w:tcPr>
          <w:p w14:paraId="34DE0A1C"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c>
          <w:tcPr>
            <w:tcW w:w="777" w:type="pct"/>
            <w:vAlign w:val="center"/>
          </w:tcPr>
          <w:p w14:paraId="453697FB"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roofErr w:type="gramStart"/>
            <w:r w:rsidRPr="00135AAC">
              <w:rPr>
                <w:rFonts w:ascii="Arial Narrow" w:eastAsia="Calibri" w:hAnsi="Arial Narrow" w:cstheme="minorHAnsi"/>
                <w:sz w:val="24"/>
                <w:szCs w:val="24"/>
              </w:rPr>
              <w:t>x</w:t>
            </w:r>
            <w:proofErr w:type="gramEnd"/>
          </w:p>
        </w:tc>
        <w:tc>
          <w:tcPr>
            <w:tcW w:w="777" w:type="pct"/>
            <w:vAlign w:val="center"/>
          </w:tcPr>
          <w:p w14:paraId="5A7160C8"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r>
      <w:tr w:rsidR="006D1B7D" w:rsidRPr="00FF62CA" w14:paraId="799EB39E" w14:textId="77777777" w:rsidTr="00D36CA0">
        <w:trPr>
          <w:trHeight w:val="298"/>
          <w:jc w:val="center"/>
        </w:trPr>
        <w:tc>
          <w:tcPr>
            <w:tcW w:w="1641" w:type="pct"/>
            <w:vAlign w:val="center"/>
          </w:tcPr>
          <w:p w14:paraId="2F05DE0C"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hAnsi="Arial Narrow" w:cstheme="minorHAnsi"/>
                <w:sz w:val="24"/>
                <w:szCs w:val="24"/>
              </w:rPr>
              <w:t xml:space="preserve">Erosion pluviale </w:t>
            </w:r>
          </w:p>
        </w:tc>
        <w:tc>
          <w:tcPr>
            <w:tcW w:w="1025" w:type="pct"/>
            <w:vAlign w:val="center"/>
          </w:tcPr>
          <w:p w14:paraId="0F243DAA"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Toute la commune</w:t>
            </w:r>
          </w:p>
        </w:tc>
        <w:tc>
          <w:tcPr>
            <w:tcW w:w="780" w:type="pct"/>
            <w:vAlign w:val="center"/>
          </w:tcPr>
          <w:p w14:paraId="7C5E6B49"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c>
          <w:tcPr>
            <w:tcW w:w="777" w:type="pct"/>
            <w:vAlign w:val="center"/>
          </w:tcPr>
          <w:p w14:paraId="4D46C921"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r w:rsidRPr="00135AAC">
              <w:rPr>
                <w:rFonts w:ascii="Arial Narrow" w:eastAsia="Calibri" w:hAnsi="Arial Narrow" w:cstheme="minorHAnsi"/>
                <w:sz w:val="24"/>
                <w:szCs w:val="24"/>
              </w:rPr>
              <w:t>X</w:t>
            </w:r>
          </w:p>
        </w:tc>
        <w:tc>
          <w:tcPr>
            <w:tcW w:w="777" w:type="pct"/>
            <w:vAlign w:val="center"/>
          </w:tcPr>
          <w:p w14:paraId="2F9EC956" w14:textId="77777777" w:rsidR="006D1B7D" w:rsidRPr="00135AAC" w:rsidRDefault="006D1B7D" w:rsidP="00FF62CA">
            <w:pPr>
              <w:widowControl w:val="0"/>
              <w:autoSpaceDE w:val="0"/>
              <w:autoSpaceDN w:val="0"/>
              <w:spacing w:after="0" w:line="240" w:lineRule="auto"/>
              <w:jc w:val="both"/>
              <w:rPr>
                <w:rFonts w:ascii="Arial Narrow" w:eastAsia="Calibri" w:hAnsi="Arial Narrow" w:cstheme="minorHAnsi"/>
                <w:sz w:val="24"/>
                <w:szCs w:val="24"/>
              </w:rPr>
            </w:pPr>
          </w:p>
        </w:tc>
      </w:tr>
    </w:tbl>
    <w:p w14:paraId="4D10E173" w14:textId="266B2D7C" w:rsidR="008530E9" w:rsidRDefault="00D36CA0" w:rsidP="00135AAC">
      <w:pPr>
        <w:spacing w:after="0" w:line="276" w:lineRule="auto"/>
        <w:rPr>
          <w:rFonts w:ascii="Times New Roman" w:eastAsia="Calibri" w:hAnsi="Times New Roman"/>
          <w:sz w:val="22"/>
          <w:szCs w:val="22"/>
        </w:rPr>
      </w:pPr>
      <w:r w:rsidRPr="00FF62CA">
        <w:rPr>
          <w:rFonts w:ascii="Times New Roman" w:eastAsia="Calibri" w:hAnsi="Times New Roman"/>
          <w:sz w:val="22"/>
          <w:szCs w:val="22"/>
        </w:rPr>
        <w:t xml:space="preserve">Source : Données de terrain et travaux de l’atelier d’actualisation du PCC de la Commune de </w:t>
      </w:r>
      <w:proofErr w:type="spellStart"/>
      <w:r w:rsidRPr="00FF62CA">
        <w:rPr>
          <w:rFonts w:ascii="Times New Roman" w:eastAsia="Calibri" w:hAnsi="Times New Roman"/>
          <w:sz w:val="22"/>
          <w:szCs w:val="22"/>
        </w:rPr>
        <w:t>Kérou</w:t>
      </w:r>
      <w:proofErr w:type="spellEnd"/>
      <w:r w:rsidRPr="00FF62CA">
        <w:rPr>
          <w:rFonts w:ascii="Times New Roman" w:eastAsia="Calibri" w:hAnsi="Times New Roman"/>
          <w:sz w:val="22"/>
          <w:szCs w:val="22"/>
        </w:rPr>
        <w:t>, Mai 2025</w:t>
      </w:r>
    </w:p>
    <w:p w14:paraId="7261B857" w14:textId="77777777" w:rsidR="00135AAC" w:rsidRPr="00FF62CA" w:rsidRDefault="00135AAC" w:rsidP="00135AAC">
      <w:pPr>
        <w:spacing w:after="0" w:line="276" w:lineRule="auto"/>
        <w:rPr>
          <w:rFonts w:ascii="Times New Roman" w:eastAsia="Calibri" w:hAnsi="Times New Roman"/>
          <w:sz w:val="22"/>
          <w:szCs w:val="22"/>
        </w:rPr>
      </w:pPr>
    </w:p>
    <w:p w14:paraId="18EA5C15" w14:textId="77777777" w:rsidR="00D36CA0" w:rsidRPr="00135AAC" w:rsidRDefault="00D36CA0" w:rsidP="00FF62CA">
      <w:pPr>
        <w:pStyle w:val="Paragraphedeliste"/>
        <w:widowControl w:val="0"/>
        <w:numPr>
          <w:ilvl w:val="1"/>
          <w:numId w:val="3"/>
        </w:numPr>
        <w:spacing w:after="0" w:line="276" w:lineRule="auto"/>
        <w:jc w:val="both"/>
        <w:rPr>
          <w:rFonts w:ascii="Arial Narrow" w:hAnsi="Arial Narrow"/>
          <w:b/>
          <w:color w:val="auto"/>
          <w:kern w:val="0"/>
          <w:sz w:val="24"/>
          <w:szCs w:val="24"/>
          <w:lang w:eastAsia="ja-JP"/>
          <w14:ligatures w14:val="none"/>
          <w14:cntxtAlts w14:val="0"/>
        </w:rPr>
      </w:pPr>
      <w:r w:rsidRPr="00135AAC">
        <w:rPr>
          <w:rFonts w:ascii="Arial Narrow" w:hAnsi="Arial Narrow"/>
          <w:b/>
          <w:color w:val="auto"/>
          <w:kern w:val="0"/>
          <w:sz w:val="24"/>
          <w:szCs w:val="24"/>
          <w:lang w:eastAsia="ja-JP"/>
          <w14:ligatures w14:val="none"/>
          <w14:cntxtAlts w14:val="0"/>
        </w:rPr>
        <w:t>Hiérarchisation des risques identifiés</w:t>
      </w:r>
    </w:p>
    <w:p w14:paraId="1B594E1F" w14:textId="23A000A7" w:rsidR="00D36CA0" w:rsidRDefault="00243C58" w:rsidP="00135AAC">
      <w:pPr>
        <w:pStyle w:val="Lgende"/>
        <w:spacing w:after="0" w:line="276" w:lineRule="auto"/>
        <w:jc w:val="both"/>
        <w:rPr>
          <w:rFonts w:ascii="Arial Narrow" w:eastAsia="Times New Roman" w:hAnsi="Arial Narrow" w:cstheme="minorHAnsi"/>
          <w:i w:val="0"/>
          <w:iCs w:val="0"/>
          <w:color w:val="000000"/>
          <w:sz w:val="24"/>
          <w:szCs w:val="24"/>
        </w:rPr>
      </w:pPr>
      <w:r w:rsidRPr="00135AAC">
        <w:rPr>
          <w:rFonts w:ascii="Arial Narrow" w:eastAsia="Times New Roman" w:hAnsi="Arial Narrow" w:cstheme="minorHAnsi"/>
          <w:i w:val="0"/>
          <w:iCs w:val="0"/>
          <w:color w:val="000000"/>
          <w:sz w:val="24"/>
          <w:szCs w:val="24"/>
        </w:rPr>
        <w:t>Une hiérarchisation des aléas identifiés lors de l’étude diagnostique a été effectuée par les acteurs de la plateforme participants à l’atelier d’élaboration du PCC pour retenir les trois risques majeurs susceptibles d’affecter l’espace de la commune durant la période couverte par le plan. Cet exercice fait sur la base de la probabilité d’occurrence et du niveau d’impact des aléas a été réalisé en 3 étapes</w:t>
      </w:r>
    </w:p>
    <w:p w14:paraId="61D61763" w14:textId="77777777" w:rsidR="00135AAC" w:rsidRPr="00135AAC" w:rsidRDefault="00135AAC" w:rsidP="00135AAC">
      <w:pPr>
        <w:rPr>
          <w:rFonts w:eastAsia="Calibri"/>
          <w:lang w:eastAsia="en-US"/>
        </w:rPr>
      </w:pPr>
    </w:p>
    <w:tbl>
      <w:tblPr>
        <w:tblStyle w:val="TableauGrille4-Accentuation41"/>
        <w:tblW w:w="5000" w:type="pct"/>
        <w:tblLook w:val="04A0" w:firstRow="1" w:lastRow="0" w:firstColumn="1" w:lastColumn="0" w:noHBand="0" w:noVBand="1"/>
      </w:tblPr>
      <w:tblGrid>
        <w:gridCol w:w="457"/>
        <w:gridCol w:w="3345"/>
        <w:gridCol w:w="1315"/>
        <w:gridCol w:w="1313"/>
        <w:gridCol w:w="1315"/>
        <w:gridCol w:w="1315"/>
      </w:tblGrid>
      <w:tr w:rsidR="00D36CA0" w:rsidRPr="00135AAC" w14:paraId="278E32E7" w14:textId="77777777" w:rsidTr="00243C5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21" w:type="pct"/>
            <w:noWrap/>
            <w:hideMark/>
          </w:tcPr>
          <w:p w14:paraId="4C16B3AF" w14:textId="77777777" w:rsidR="00D36CA0" w:rsidRPr="00135AAC" w:rsidRDefault="00D36CA0" w:rsidP="00FF62CA">
            <w:pPr>
              <w:spacing w:after="0" w:line="240" w:lineRule="auto"/>
              <w:rPr>
                <w:rFonts w:asciiTheme="minorHAnsi" w:eastAsia="Calibri" w:hAnsiTheme="minorHAnsi" w:cstheme="minorHAnsi"/>
                <w:sz w:val="24"/>
                <w:szCs w:val="24"/>
              </w:rPr>
            </w:pPr>
            <w:r w:rsidRPr="00135AAC">
              <w:rPr>
                <w:rFonts w:asciiTheme="minorHAnsi" w:eastAsia="Calibri" w:hAnsiTheme="minorHAnsi" w:cstheme="minorHAnsi"/>
                <w:sz w:val="24"/>
                <w:szCs w:val="24"/>
              </w:rPr>
              <w:t>N°</w:t>
            </w:r>
          </w:p>
        </w:tc>
        <w:tc>
          <w:tcPr>
            <w:tcW w:w="1767" w:type="pct"/>
            <w:noWrap/>
            <w:hideMark/>
          </w:tcPr>
          <w:p w14:paraId="1DF811CD" w14:textId="77777777" w:rsidR="00D36CA0" w:rsidRPr="00135AAC" w:rsidRDefault="00D36CA0" w:rsidP="00FF62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 xml:space="preserve">Risques </w:t>
            </w:r>
          </w:p>
        </w:tc>
        <w:tc>
          <w:tcPr>
            <w:tcW w:w="751" w:type="pct"/>
            <w:noWrap/>
            <w:hideMark/>
          </w:tcPr>
          <w:p w14:paraId="50CF950D" w14:textId="77777777" w:rsidR="00D36CA0" w:rsidRPr="00135AAC" w:rsidRDefault="00D36CA0" w:rsidP="00FF62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Probabilité</w:t>
            </w:r>
          </w:p>
        </w:tc>
        <w:tc>
          <w:tcPr>
            <w:tcW w:w="754" w:type="pct"/>
            <w:noWrap/>
            <w:hideMark/>
          </w:tcPr>
          <w:p w14:paraId="4695FAAD" w14:textId="77777777" w:rsidR="00D36CA0" w:rsidRPr="00135AAC" w:rsidRDefault="00D36CA0" w:rsidP="00FF62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Impact</w:t>
            </w:r>
          </w:p>
        </w:tc>
        <w:tc>
          <w:tcPr>
            <w:tcW w:w="753" w:type="pct"/>
            <w:noWrap/>
            <w:hideMark/>
          </w:tcPr>
          <w:p w14:paraId="02BE885B" w14:textId="77777777" w:rsidR="00D36CA0" w:rsidRPr="00135AAC" w:rsidRDefault="00D36CA0" w:rsidP="00FF62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proofErr w:type="gramStart"/>
            <w:r w:rsidRPr="00135AAC">
              <w:rPr>
                <w:rFonts w:asciiTheme="minorHAnsi" w:eastAsia="Calibri" w:hAnsiTheme="minorHAnsi" w:cstheme="minorHAnsi"/>
                <w:sz w:val="24"/>
                <w:szCs w:val="24"/>
              </w:rPr>
              <w:t>sévérité</w:t>
            </w:r>
            <w:proofErr w:type="gramEnd"/>
          </w:p>
        </w:tc>
        <w:tc>
          <w:tcPr>
            <w:tcW w:w="753" w:type="pct"/>
            <w:noWrap/>
            <w:hideMark/>
          </w:tcPr>
          <w:p w14:paraId="6281C5CD" w14:textId="77777777" w:rsidR="00D36CA0" w:rsidRPr="00135AAC" w:rsidRDefault="00D36CA0" w:rsidP="00FF62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Rang</w:t>
            </w:r>
          </w:p>
        </w:tc>
      </w:tr>
      <w:tr w:rsidR="00D36CA0" w:rsidRPr="00135AAC" w14:paraId="60AA8652" w14:textId="77777777" w:rsidTr="00243C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21" w:type="pct"/>
            <w:noWrap/>
            <w:hideMark/>
          </w:tcPr>
          <w:p w14:paraId="154381D7"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1</w:t>
            </w:r>
          </w:p>
        </w:tc>
        <w:tc>
          <w:tcPr>
            <w:tcW w:w="1767" w:type="pct"/>
            <w:noWrap/>
            <w:hideMark/>
          </w:tcPr>
          <w:p w14:paraId="59D8D83D" w14:textId="77777777" w:rsidR="00D36CA0" w:rsidRPr="00135AAC" w:rsidRDefault="00D36CA0" w:rsidP="00FF62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00B0F0"/>
                <w:sz w:val="24"/>
                <w:szCs w:val="24"/>
              </w:rPr>
            </w:pPr>
            <w:r w:rsidRPr="00135AAC">
              <w:rPr>
                <w:rFonts w:asciiTheme="minorHAnsi" w:eastAsia="Calibri" w:hAnsiTheme="minorHAnsi" w:cstheme="minorHAnsi"/>
                <w:b/>
                <w:bCs/>
                <w:color w:val="00B0F0"/>
                <w:sz w:val="24"/>
                <w:szCs w:val="24"/>
              </w:rPr>
              <w:t>Extrémisme violent/Terrorisme</w:t>
            </w:r>
          </w:p>
        </w:tc>
        <w:tc>
          <w:tcPr>
            <w:tcW w:w="751" w:type="pct"/>
            <w:noWrap/>
          </w:tcPr>
          <w:p w14:paraId="6EEC92C5"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5</w:t>
            </w:r>
          </w:p>
        </w:tc>
        <w:tc>
          <w:tcPr>
            <w:tcW w:w="754" w:type="pct"/>
            <w:noWrap/>
          </w:tcPr>
          <w:p w14:paraId="04C77E04"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5</w:t>
            </w:r>
          </w:p>
        </w:tc>
        <w:tc>
          <w:tcPr>
            <w:tcW w:w="753" w:type="pct"/>
            <w:noWrap/>
          </w:tcPr>
          <w:p w14:paraId="743A0909"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25</w:t>
            </w:r>
          </w:p>
        </w:tc>
        <w:tc>
          <w:tcPr>
            <w:tcW w:w="753" w:type="pct"/>
            <w:noWrap/>
          </w:tcPr>
          <w:p w14:paraId="71799733"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color w:val="00B0F0"/>
                <w:sz w:val="24"/>
                <w:szCs w:val="24"/>
              </w:rPr>
            </w:pPr>
            <w:r w:rsidRPr="00135AAC">
              <w:rPr>
                <w:rFonts w:asciiTheme="minorHAnsi" w:eastAsia="Calibri" w:hAnsiTheme="minorHAnsi" w:cstheme="minorHAnsi"/>
                <w:b/>
                <w:color w:val="00B0F0"/>
                <w:sz w:val="24"/>
                <w:szCs w:val="24"/>
              </w:rPr>
              <w:t>1</w:t>
            </w:r>
            <w:r w:rsidRPr="00135AAC">
              <w:rPr>
                <w:rFonts w:asciiTheme="minorHAnsi" w:eastAsia="Calibri" w:hAnsiTheme="minorHAnsi" w:cstheme="minorHAnsi"/>
                <w:b/>
                <w:color w:val="00B0F0"/>
                <w:sz w:val="24"/>
                <w:szCs w:val="24"/>
                <w:vertAlign w:val="superscript"/>
              </w:rPr>
              <w:t>er</w:t>
            </w:r>
          </w:p>
        </w:tc>
      </w:tr>
      <w:tr w:rsidR="00D36CA0" w:rsidRPr="00135AAC" w14:paraId="019BDE57" w14:textId="77777777" w:rsidTr="00243C58">
        <w:trPr>
          <w:trHeight w:val="345"/>
        </w:trPr>
        <w:tc>
          <w:tcPr>
            <w:cnfStyle w:val="001000000000" w:firstRow="0" w:lastRow="0" w:firstColumn="1" w:lastColumn="0" w:oddVBand="0" w:evenVBand="0" w:oddHBand="0" w:evenHBand="0" w:firstRowFirstColumn="0" w:firstRowLastColumn="0" w:lastRowFirstColumn="0" w:lastRowLastColumn="0"/>
            <w:tcW w:w="221" w:type="pct"/>
            <w:noWrap/>
            <w:hideMark/>
          </w:tcPr>
          <w:p w14:paraId="08EFEF4E"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2</w:t>
            </w:r>
          </w:p>
        </w:tc>
        <w:tc>
          <w:tcPr>
            <w:tcW w:w="1767" w:type="pct"/>
            <w:noWrap/>
            <w:hideMark/>
          </w:tcPr>
          <w:p w14:paraId="77BC2BF2" w14:textId="77777777" w:rsidR="00D36CA0" w:rsidRPr="00135AAC" w:rsidRDefault="00D36CA0" w:rsidP="00FF62C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color w:val="00B0F0"/>
                <w:sz w:val="24"/>
                <w:szCs w:val="24"/>
              </w:rPr>
            </w:pPr>
            <w:r w:rsidRPr="00135AAC">
              <w:rPr>
                <w:rFonts w:asciiTheme="minorHAnsi" w:eastAsia="Calibri" w:hAnsiTheme="minorHAnsi" w:cstheme="minorHAnsi"/>
                <w:b/>
                <w:bCs/>
                <w:color w:val="00B0F0"/>
                <w:sz w:val="24"/>
                <w:szCs w:val="24"/>
              </w:rPr>
              <w:t>Vents violents</w:t>
            </w:r>
          </w:p>
        </w:tc>
        <w:tc>
          <w:tcPr>
            <w:tcW w:w="751" w:type="pct"/>
            <w:noWrap/>
          </w:tcPr>
          <w:p w14:paraId="08EECDFE"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4</w:t>
            </w:r>
          </w:p>
        </w:tc>
        <w:tc>
          <w:tcPr>
            <w:tcW w:w="754" w:type="pct"/>
            <w:noWrap/>
          </w:tcPr>
          <w:p w14:paraId="4C612C1D"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4</w:t>
            </w:r>
          </w:p>
        </w:tc>
        <w:tc>
          <w:tcPr>
            <w:tcW w:w="753" w:type="pct"/>
            <w:noWrap/>
          </w:tcPr>
          <w:p w14:paraId="46E64022"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16</w:t>
            </w:r>
          </w:p>
        </w:tc>
        <w:tc>
          <w:tcPr>
            <w:tcW w:w="753" w:type="pct"/>
            <w:noWrap/>
          </w:tcPr>
          <w:p w14:paraId="0A372BE6"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color w:val="00B0F0"/>
                <w:sz w:val="24"/>
                <w:szCs w:val="24"/>
              </w:rPr>
            </w:pPr>
            <w:r w:rsidRPr="00135AAC">
              <w:rPr>
                <w:rFonts w:asciiTheme="minorHAnsi" w:eastAsia="Calibri" w:hAnsiTheme="minorHAnsi" w:cstheme="minorHAnsi"/>
                <w:b/>
                <w:color w:val="00B0F0"/>
                <w:sz w:val="24"/>
                <w:szCs w:val="24"/>
              </w:rPr>
              <w:t xml:space="preserve">  3</w:t>
            </w:r>
            <w:r w:rsidRPr="00135AAC">
              <w:rPr>
                <w:rFonts w:asciiTheme="minorHAnsi" w:eastAsia="Calibri" w:hAnsiTheme="minorHAnsi" w:cstheme="minorHAnsi"/>
                <w:b/>
                <w:color w:val="00B0F0"/>
                <w:sz w:val="24"/>
                <w:szCs w:val="24"/>
                <w:vertAlign w:val="superscript"/>
              </w:rPr>
              <w:t>ème</w:t>
            </w:r>
          </w:p>
        </w:tc>
      </w:tr>
      <w:tr w:rsidR="00D36CA0" w:rsidRPr="00135AAC" w14:paraId="350F6792" w14:textId="77777777" w:rsidTr="00243C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21" w:type="pct"/>
            <w:noWrap/>
            <w:hideMark/>
          </w:tcPr>
          <w:p w14:paraId="53AD6388"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1767" w:type="pct"/>
            <w:noWrap/>
            <w:hideMark/>
          </w:tcPr>
          <w:p w14:paraId="3DD02D87" w14:textId="77777777" w:rsidR="00D36CA0" w:rsidRPr="00135AAC" w:rsidRDefault="00D36CA0" w:rsidP="00FF62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00B0F0"/>
                <w:sz w:val="24"/>
                <w:szCs w:val="24"/>
              </w:rPr>
            </w:pPr>
            <w:r w:rsidRPr="00135AAC">
              <w:rPr>
                <w:rFonts w:asciiTheme="minorHAnsi" w:eastAsia="Calibri" w:hAnsiTheme="minorHAnsi" w:cstheme="minorHAnsi"/>
                <w:b/>
                <w:bCs/>
                <w:color w:val="00B0F0"/>
                <w:sz w:val="24"/>
                <w:szCs w:val="24"/>
              </w:rPr>
              <w:t>Conflits sociaux</w:t>
            </w:r>
          </w:p>
        </w:tc>
        <w:tc>
          <w:tcPr>
            <w:tcW w:w="751" w:type="pct"/>
            <w:noWrap/>
          </w:tcPr>
          <w:p w14:paraId="766F602B"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5</w:t>
            </w:r>
          </w:p>
        </w:tc>
        <w:tc>
          <w:tcPr>
            <w:tcW w:w="754" w:type="pct"/>
            <w:noWrap/>
          </w:tcPr>
          <w:p w14:paraId="29C94071"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5</w:t>
            </w:r>
          </w:p>
        </w:tc>
        <w:tc>
          <w:tcPr>
            <w:tcW w:w="753" w:type="pct"/>
            <w:noWrap/>
          </w:tcPr>
          <w:p w14:paraId="28B9FB68"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B0F0"/>
                <w:sz w:val="24"/>
                <w:szCs w:val="24"/>
              </w:rPr>
            </w:pPr>
            <w:r w:rsidRPr="00135AAC">
              <w:rPr>
                <w:rFonts w:asciiTheme="minorHAnsi" w:eastAsia="Calibri" w:hAnsiTheme="minorHAnsi" w:cstheme="minorHAnsi"/>
                <w:color w:val="00B0F0"/>
                <w:sz w:val="24"/>
                <w:szCs w:val="24"/>
              </w:rPr>
              <w:t>25</w:t>
            </w:r>
          </w:p>
        </w:tc>
        <w:tc>
          <w:tcPr>
            <w:tcW w:w="753" w:type="pct"/>
            <w:noWrap/>
          </w:tcPr>
          <w:p w14:paraId="01EE7BC8"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color w:val="00B0F0"/>
                <w:sz w:val="24"/>
                <w:szCs w:val="24"/>
              </w:rPr>
            </w:pPr>
            <w:r w:rsidRPr="00135AAC">
              <w:rPr>
                <w:rFonts w:asciiTheme="minorHAnsi" w:eastAsia="Calibri" w:hAnsiTheme="minorHAnsi" w:cstheme="minorHAnsi"/>
                <w:b/>
                <w:color w:val="00B0F0"/>
                <w:sz w:val="24"/>
                <w:szCs w:val="24"/>
              </w:rPr>
              <w:t>1</w:t>
            </w:r>
            <w:r w:rsidRPr="00135AAC">
              <w:rPr>
                <w:rFonts w:asciiTheme="minorHAnsi" w:eastAsia="Calibri" w:hAnsiTheme="minorHAnsi" w:cstheme="minorHAnsi"/>
                <w:b/>
                <w:color w:val="00B0F0"/>
                <w:sz w:val="24"/>
                <w:szCs w:val="24"/>
                <w:vertAlign w:val="superscript"/>
              </w:rPr>
              <w:t>ex</w:t>
            </w:r>
          </w:p>
        </w:tc>
      </w:tr>
      <w:tr w:rsidR="00D36CA0" w:rsidRPr="00135AAC" w14:paraId="766AD2E8" w14:textId="77777777" w:rsidTr="00243C58">
        <w:trPr>
          <w:trHeight w:val="345"/>
        </w:trPr>
        <w:tc>
          <w:tcPr>
            <w:cnfStyle w:val="001000000000" w:firstRow="0" w:lastRow="0" w:firstColumn="1" w:lastColumn="0" w:oddVBand="0" w:evenVBand="0" w:oddHBand="0" w:evenHBand="0" w:firstRowFirstColumn="0" w:firstRowLastColumn="0" w:lastRowFirstColumn="0" w:lastRowLastColumn="0"/>
            <w:tcW w:w="221" w:type="pct"/>
            <w:noWrap/>
          </w:tcPr>
          <w:p w14:paraId="2B05238F" w14:textId="77777777" w:rsidR="00D36CA0" w:rsidRPr="00135AAC" w:rsidRDefault="00D36CA0" w:rsidP="00FF62CA">
            <w:pPr>
              <w:spacing w:after="0" w:line="240" w:lineRule="auto"/>
              <w:jc w:val="center"/>
              <w:rPr>
                <w:rFonts w:eastAsia="Calibri" w:cstheme="minorHAnsi"/>
                <w:b w:val="0"/>
                <w:bCs w:val="0"/>
                <w:sz w:val="24"/>
                <w:szCs w:val="24"/>
              </w:rPr>
            </w:pPr>
            <w:r w:rsidRPr="00135AAC">
              <w:rPr>
                <w:rFonts w:eastAsia="Calibri" w:cstheme="minorHAnsi"/>
                <w:b w:val="0"/>
                <w:bCs w:val="0"/>
                <w:sz w:val="24"/>
                <w:szCs w:val="24"/>
              </w:rPr>
              <w:t>4</w:t>
            </w:r>
          </w:p>
        </w:tc>
        <w:tc>
          <w:tcPr>
            <w:tcW w:w="1767" w:type="pct"/>
            <w:noWrap/>
          </w:tcPr>
          <w:p w14:paraId="7F31F56B" w14:textId="77777777" w:rsidR="00D36CA0" w:rsidRPr="00135AAC" w:rsidRDefault="00D36CA0" w:rsidP="00FF62CA">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color w:val="00B0F0"/>
                <w:sz w:val="24"/>
                <w:szCs w:val="24"/>
              </w:rPr>
            </w:pPr>
            <w:r w:rsidRPr="00135AAC">
              <w:rPr>
                <w:rFonts w:asciiTheme="minorHAnsi" w:eastAsia="Calibri" w:hAnsiTheme="minorHAnsi" w:cstheme="minorHAnsi"/>
                <w:b/>
                <w:bCs/>
                <w:sz w:val="24"/>
                <w:szCs w:val="24"/>
              </w:rPr>
              <w:t>Inondation</w:t>
            </w:r>
          </w:p>
        </w:tc>
        <w:tc>
          <w:tcPr>
            <w:tcW w:w="751" w:type="pct"/>
            <w:noWrap/>
          </w:tcPr>
          <w:p w14:paraId="3AA10D39"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135AAC">
              <w:rPr>
                <w:rFonts w:eastAsia="Calibri" w:cstheme="minorHAnsi"/>
                <w:sz w:val="24"/>
                <w:szCs w:val="24"/>
              </w:rPr>
              <w:t>3</w:t>
            </w:r>
          </w:p>
        </w:tc>
        <w:tc>
          <w:tcPr>
            <w:tcW w:w="754" w:type="pct"/>
            <w:noWrap/>
          </w:tcPr>
          <w:p w14:paraId="4F850738"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135AAC">
              <w:rPr>
                <w:rFonts w:eastAsia="Calibri" w:cstheme="minorHAnsi"/>
                <w:sz w:val="24"/>
                <w:szCs w:val="24"/>
              </w:rPr>
              <w:t>4</w:t>
            </w:r>
          </w:p>
        </w:tc>
        <w:tc>
          <w:tcPr>
            <w:tcW w:w="753" w:type="pct"/>
            <w:noWrap/>
          </w:tcPr>
          <w:p w14:paraId="3D72BC12"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135AAC">
              <w:rPr>
                <w:rFonts w:eastAsia="Calibri" w:cstheme="minorHAnsi"/>
                <w:sz w:val="24"/>
                <w:szCs w:val="24"/>
              </w:rPr>
              <w:t>12</w:t>
            </w:r>
          </w:p>
        </w:tc>
        <w:tc>
          <w:tcPr>
            <w:tcW w:w="753" w:type="pct"/>
            <w:noWrap/>
          </w:tcPr>
          <w:p w14:paraId="75A5D860"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B0F0"/>
                <w:sz w:val="24"/>
                <w:szCs w:val="24"/>
              </w:rPr>
            </w:pPr>
            <w:r w:rsidRPr="00135AAC">
              <w:rPr>
                <w:rFonts w:asciiTheme="minorHAnsi" w:eastAsia="Calibri" w:hAnsiTheme="minorHAnsi" w:cstheme="minorHAnsi"/>
                <w:sz w:val="24"/>
                <w:szCs w:val="24"/>
              </w:rPr>
              <w:t xml:space="preserve">  4</w:t>
            </w:r>
            <w:r w:rsidRPr="00135AAC">
              <w:rPr>
                <w:rFonts w:asciiTheme="minorHAnsi" w:eastAsia="Calibri" w:hAnsiTheme="minorHAnsi" w:cstheme="minorHAnsi"/>
                <w:sz w:val="24"/>
                <w:szCs w:val="24"/>
                <w:vertAlign w:val="superscript"/>
              </w:rPr>
              <w:t>ème</w:t>
            </w:r>
          </w:p>
        </w:tc>
      </w:tr>
      <w:tr w:rsidR="00D36CA0" w:rsidRPr="00135AAC" w14:paraId="17D34C04" w14:textId="77777777" w:rsidTr="00243C5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21" w:type="pct"/>
            <w:noWrap/>
            <w:hideMark/>
          </w:tcPr>
          <w:p w14:paraId="7B2A0E2E"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5</w:t>
            </w:r>
          </w:p>
        </w:tc>
        <w:tc>
          <w:tcPr>
            <w:tcW w:w="1767" w:type="pct"/>
          </w:tcPr>
          <w:p w14:paraId="176EFD50" w14:textId="77777777" w:rsidR="00D36CA0" w:rsidRPr="00135AAC" w:rsidRDefault="00D36CA0" w:rsidP="00FF62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4"/>
                <w:szCs w:val="24"/>
              </w:rPr>
            </w:pPr>
            <w:r w:rsidRPr="00135AAC">
              <w:rPr>
                <w:rFonts w:asciiTheme="minorHAnsi" w:eastAsia="Calibri" w:hAnsiTheme="minorHAnsi" w:cstheme="minorHAnsi"/>
                <w:b/>
                <w:bCs/>
                <w:sz w:val="24"/>
                <w:szCs w:val="24"/>
              </w:rPr>
              <w:t>Épidémie</w:t>
            </w:r>
          </w:p>
        </w:tc>
        <w:tc>
          <w:tcPr>
            <w:tcW w:w="751" w:type="pct"/>
            <w:noWrap/>
          </w:tcPr>
          <w:p w14:paraId="17F8B09E"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754" w:type="pct"/>
            <w:noWrap/>
          </w:tcPr>
          <w:p w14:paraId="3A9C6CF9"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4</w:t>
            </w:r>
          </w:p>
        </w:tc>
        <w:tc>
          <w:tcPr>
            <w:tcW w:w="753" w:type="pct"/>
            <w:noWrap/>
          </w:tcPr>
          <w:p w14:paraId="1E0D628D"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12</w:t>
            </w:r>
          </w:p>
        </w:tc>
        <w:tc>
          <w:tcPr>
            <w:tcW w:w="753" w:type="pct"/>
            <w:noWrap/>
          </w:tcPr>
          <w:p w14:paraId="028A89C0"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4</w:t>
            </w:r>
            <w:r w:rsidRPr="00135AAC">
              <w:rPr>
                <w:rFonts w:asciiTheme="minorHAnsi" w:eastAsia="Calibri" w:hAnsiTheme="minorHAnsi" w:cstheme="minorHAnsi"/>
                <w:sz w:val="24"/>
                <w:szCs w:val="24"/>
                <w:vertAlign w:val="superscript"/>
              </w:rPr>
              <w:t>ex</w:t>
            </w:r>
          </w:p>
        </w:tc>
      </w:tr>
      <w:tr w:rsidR="00D36CA0" w:rsidRPr="00135AAC" w14:paraId="2B5EB44B" w14:textId="77777777" w:rsidTr="00243C58">
        <w:trPr>
          <w:trHeight w:val="345"/>
        </w:trPr>
        <w:tc>
          <w:tcPr>
            <w:cnfStyle w:val="001000000000" w:firstRow="0" w:lastRow="0" w:firstColumn="1" w:lastColumn="0" w:oddVBand="0" w:evenVBand="0" w:oddHBand="0" w:evenHBand="0" w:firstRowFirstColumn="0" w:firstRowLastColumn="0" w:lastRowFirstColumn="0" w:lastRowLastColumn="0"/>
            <w:tcW w:w="221" w:type="pct"/>
            <w:noWrap/>
            <w:hideMark/>
          </w:tcPr>
          <w:p w14:paraId="2017F0F3"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6</w:t>
            </w:r>
          </w:p>
        </w:tc>
        <w:tc>
          <w:tcPr>
            <w:tcW w:w="1767" w:type="pct"/>
            <w:noWrap/>
          </w:tcPr>
          <w:p w14:paraId="51836D4C" w14:textId="77777777" w:rsidR="00D36CA0" w:rsidRPr="00135AAC" w:rsidRDefault="00D36CA0" w:rsidP="00FF62C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4"/>
                <w:szCs w:val="24"/>
              </w:rPr>
            </w:pPr>
            <w:r w:rsidRPr="00135AAC">
              <w:rPr>
                <w:rFonts w:asciiTheme="minorHAnsi" w:eastAsia="Calibri" w:hAnsiTheme="minorHAnsi" w:cstheme="minorHAnsi"/>
                <w:b/>
                <w:bCs/>
                <w:sz w:val="24"/>
                <w:szCs w:val="24"/>
              </w:rPr>
              <w:t>Poche de Sécheresse</w:t>
            </w:r>
          </w:p>
        </w:tc>
        <w:tc>
          <w:tcPr>
            <w:tcW w:w="751" w:type="pct"/>
            <w:noWrap/>
          </w:tcPr>
          <w:p w14:paraId="3A04E057"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754" w:type="pct"/>
            <w:noWrap/>
          </w:tcPr>
          <w:p w14:paraId="681F3A60"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753" w:type="pct"/>
            <w:noWrap/>
          </w:tcPr>
          <w:p w14:paraId="110F6DBD"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9</w:t>
            </w:r>
          </w:p>
        </w:tc>
        <w:tc>
          <w:tcPr>
            <w:tcW w:w="753" w:type="pct"/>
            <w:noWrap/>
          </w:tcPr>
          <w:p w14:paraId="17F19E9D"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 xml:space="preserve">  6</w:t>
            </w:r>
            <w:r w:rsidRPr="00135AAC">
              <w:rPr>
                <w:rFonts w:asciiTheme="minorHAnsi" w:eastAsia="Calibri" w:hAnsiTheme="minorHAnsi" w:cstheme="minorHAnsi"/>
                <w:sz w:val="24"/>
                <w:szCs w:val="24"/>
                <w:vertAlign w:val="superscript"/>
              </w:rPr>
              <w:t>ème</w:t>
            </w:r>
          </w:p>
        </w:tc>
      </w:tr>
      <w:tr w:rsidR="00D36CA0" w:rsidRPr="00135AAC" w14:paraId="4786F05F" w14:textId="77777777" w:rsidTr="00243C5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1" w:type="pct"/>
            <w:noWrap/>
          </w:tcPr>
          <w:p w14:paraId="6B37711E"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7</w:t>
            </w:r>
          </w:p>
        </w:tc>
        <w:tc>
          <w:tcPr>
            <w:tcW w:w="1767" w:type="pct"/>
          </w:tcPr>
          <w:p w14:paraId="48FB7DDD" w14:textId="77777777" w:rsidR="00D36CA0" w:rsidRPr="00135AAC" w:rsidRDefault="00D36CA0" w:rsidP="00FF62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4"/>
                <w:szCs w:val="24"/>
              </w:rPr>
            </w:pPr>
            <w:r w:rsidRPr="00135AAC">
              <w:rPr>
                <w:rFonts w:asciiTheme="minorHAnsi" w:eastAsia="Calibri" w:hAnsiTheme="minorHAnsi" w:cstheme="minorHAnsi"/>
                <w:b/>
                <w:bCs/>
                <w:sz w:val="24"/>
                <w:szCs w:val="24"/>
              </w:rPr>
              <w:t>Incendies</w:t>
            </w:r>
          </w:p>
        </w:tc>
        <w:tc>
          <w:tcPr>
            <w:tcW w:w="751" w:type="pct"/>
            <w:noWrap/>
          </w:tcPr>
          <w:p w14:paraId="73186BC3"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1</w:t>
            </w:r>
          </w:p>
        </w:tc>
        <w:tc>
          <w:tcPr>
            <w:tcW w:w="754" w:type="pct"/>
            <w:noWrap/>
          </w:tcPr>
          <w:p w14:paraId="0AEB07F0"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753" w:type="pct"/>
            <w:noWrap/>
          </w:tcPr>
          <w:p w14:paraId="759C2B78"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753" w:type="pct"/>
            <w:noWrap/>
          </w:tcPr>
          <w:p w14:paraId="033C9E06"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 xml:space="preserve">  7</w:t>
            </w:r>
            <w:r w:rsidRPr="00135AAC">
              <w:rPr>
                <w:rFonts w:asciiTheme="minorHAnsi" w:eastAsia="Calibri" w:hAnsiTheme="minorHAnsi" w:cstheme="minorHAnsi"/>
                <w:sz w:val="24"/>
                <w:szCs w:val="24"/>
                <w:vertAlign w:val="superscript"/>
              </w:rPr>
              <w:t>ème</w:t>
            </w:r>
          </w:p>
        </w:tc>
      </w:tr>
      <w:tr w:rsidR="00D36CA0" w:rsidRPr="00135AAC" w14:paraId="1F0C6E27" w14:textId="77777777" w:rsidTr="00243C58">
        <w:trPr>
          <w:trHeight w:val="360"/>
        </w:trPr>
        <w:tc>
          <w:tcPr>
            <w:cnfStyle w:val="001000000000" w:firstRow="0" w:lastRow="0" w:firstColumn="1" w:lastColumn="0" w:oddVBand="0" w:evenVBand="0" w:oddHBand="0" w:evenHBand="0" w:firstRowFirstColumn="0" w:firstRowLastColumn="0" w:lastRowFirstColumn="0" w:lastRowLastColumn="0"/>
            <w:tcW w:w="221" w:type="pct"/>
            <w:noWrap/>
          </w:tcPr>
          <w:p w14:paraId="1EC03C17"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8</w:t>
            </w:r>
          </w:p>
        </w:tc>
        <w:tc>
          <w:tcPr>
            <w:tcW w:w="1767" w:type="pct"/>
          </w:tcPr>
          <w:p w14:paraId="4FCE0516" w14:textId="77777777" w:rsidR="00D36CA0" w:rsidRPr="00135AAC" w:rsidRDefault="00D36CA0" w:rsidP="00FF62C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4"/>
                <w:szCs w:val="24"/>
              </w:rPr>
            </w:pPr>
            <w:r w:rsidRPr="00135AAC">
              <w:rPr>
                <w:rFonts w:asciiTheme="minorHAnsi" w:eastAsia="Calibri" w:hAnsiTheme="minorHAnsi" w:cstheme="minorHAnsi"/>
                <w:b/>
                <w:bCs/>
                <w:sz w:val="24"/>
                <w:szCs w:val="24"/>
              </w:rPr>
              <w:t>Erosion pluviale</w:t>
            </w:r>
          </w:p>
        </w:tc>
        <w:tc>
          <w:tcPr>
            <w:tcW w:w="751" w:type="pct"/>
            <w:noWrap/>
          </w:tcPr>
          <w:p w14:paraId="2DA608D1"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754" w:type="pct"/>
            <w:noWrap/>
          </w:tcPr>
          <w:p w14:paraId="55ACFC03"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3</w:t>
            </w:r>
          </w:p>
        </w:tc>
        <w:tc>
          <w:tcPr>
            <w:tcW w:w="753" w:type="pct"/>
            <w:noWrap/>
          </w:tcPr>
          <w:p w14:paraId="684CE0DE"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9</w:t>
            </w:r>
          </w:p>
        </w:tc>
        <w:tc>
          <w:tcPr>
            <w:tcW w:w="753" w:type="pct"/>
            <w:noWrap/>
          </w:tcPr>
          <w:p w14:paraId="685BA66C" w14:textId="77777777" w:rsidR="00D36CA0" w:rsidRPr="00135AAC" w:rsidRDefault="00D36CA0" w:rsidP="00FF62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6</w:t>
            </w:r>
            <w:r w:rsidRPr="00135AAC">
              <w:rPr>
                <w:rFonts w:asciiTheme="minorHAnsi" w:eastAsia="Calibri" w:hAnsiTheme="minorHAnsi" w:cstheme="minorHAnsi"/>
                <w:sz w:val="24"/>
                <w:szCs w:val="24"/>
                <w:vertAlign w:val="superscript"/>
              </w:rPr>
              <w:t>ex</w:t>
            </w:r>
          </w:p>
        </w:tc>
      </w:tr>
      <w:tr w:rsidR="00D36CA0" w:rsidRPr="00135AAC" w14:paraId="182E3B48" w14:textId="77777777" w:rsidTr="00243C5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1" w:type="pct"/>
            <w:noWrap/>
            <w:hideMark/>
          </w:tcPr>
          <w:p w14:paraId="3AEA9DBE" w14:textId="77777777" w:rsidR="00D36CA0" w:rsidRPr="00135AAC" w:rsidRDefault="00D36CA0" w:rsidP="00FF62CA">
            <w:pPr>
              <w:spacing w:after="0" w:line="240" w:lineRule="auto"/>
              <w:jc w:val="center"/>
              <w:rPr>
                <w:rFonts w:asciiTheme="minorHAnsi" w:eastAsia="Calibri" w:hAnsiTheme="minorHAnsi" w:cstheme="minorHAnsi"/>
                <w:sz w:val="24"/>
                <w:szCs w:val="24"/>
              </w:rPr>
            </w:pPr>
            <w:r w:rsidRPr="00135AAC">
              <w:rPr>
                <w:rFonts w:asciiTheme="minorHAnsi" w:eastAsia="Calibri" w:hAnsiTheme="minorHAnsi" w:cstheme="minorHAnsi"/>
                <w:sz w:val="24"/>
                <w:szCs w:val="24"/>
              </w:rPr>
              <w:t>9</w:t>
            </w:r>
          </w:p>
        </w:tc>
        <w:tc>
          <w:tcPr>
            <w:tcW w:w="1767" w:type="pct"/>
            <w:hideMark/>
          </w:tcPr>
          <w:p w14:paraId="55B2581D" w14:textId="77777777" w:rsidR="00D36CA0" w:rsidRPr="00135AAC" w:rsidRDefault="00D36CA0" w:rsidP="00FF62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4"/>
                <w:szCs w:val="24"/>
              </w:rPr>
            </w:pPr>
            <w:r w:rsidRPr="00135AAC">
              <w:rPr>
                <w:rFonts w:asciiTheme="minorHAnsi" w:eastAsia="Calibri" w:hAnsiTheme="minorHAnsi" w:cstheme="minorHAnsi"/>
                <w:b/>
                <w:bCs/>
                <w:sz w:val="24"/>
                <w:szCs w:val="24"/>
              </w:rPr>
              <w:t>Glissement de terrain</w:t>
            </w:r>
          </w:p>
        </w:tc>
        <w:tc>
          <w:tcPr>
            <w:tcW w:w="751" w:type="pct"/>
            <w:noWrap/>
          </w:tcPr>
          <w:p w14:paraId="35EB456D"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1</w:t>
            </w:r>
          </w:p>
        </w:tc>
        <w:tc>
          <w:tcPr>
            <w:tcW w:w="754" w:type="pct"/>
            <w:noWrap/>
          </w:tcPr>
          <w:p w14:paraId="1DD327DD"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1</w:t>
            </w:r>
          </w:p>
        </w:tc>
        <w:tc>
          <w:tcPr>
            <w:tcW w:w="753" w:type="pct"/>
            <w:noWrap/>
          </w:tcPr>
          <w:p w14:paraId="48AD04C7"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1</w:t>
            </w:r>
          </w:p>
        </w:tc>
        <w:tc>
          <w:tcPr>
            <w:tcW w:w="753" w:type="pct"/>
            <w:noWrap/>
          </w:tcPr>
          <w:p w14:paraId="309D28AD" w14:textId="77777777" w:rsidR="00D36CA0" w:rsidRPr="00135AAC" w:rsidRDefault="00D36CA0" w:rsidP="00FF62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135AAC">
              <w:rPr>
                <w:rFonts w:asciiTheme="minorHAnsi" w:eastAsia="Calibri" w:hAnsiTheme="minorHAnsi" w:cstheme="minorHAnsi"/>
                <w:sz w:val="24"/>
                <w:szCs w:val="24"/>
              </w:rPr>
              <w:t xml:space="preserve">  8</w:t>
            </w:r>
            <w:r w:rsidRPr="00135AAC">
              <w:rPr>
                <w:rFonts w:asciiTheme="minorHAnsi" w:eastAsia="Calibri" w:hAnsiTheme="minorHAnsi" w:cstheme="minorHAnsi"/>
                <w:sz w:val="24"/>
                <w:szCs w:val="24"/>
                <w:vertAlign w:val="superscript"/>
              </w:rPr>
              <w:t>ème</w:t>
            </w:r>
          </w:p>
        </w:tc>
      </w:tr>
    </w:tbl>
    <w:p w14:paraId="40A5091B" w14:textId="77777777" w:rsidR="00D36CA0" w:rsidRPr="00135AAC" w:rsidRDefault="00D36CA0" w:rsidP="00135AAC">
      <w:pPr>
        <w:pStyle w:val="Paragraphedeliste"/>
        <w:spacing w:after="0"/>
        <w:ind w:left="360"/>
        <w:rPr>
          <w:rFonts w:ascii="Times New Roman" w:eastAsia="Calibri" w:hAnsi="Times New Roman"/>
          <w:sz w:val="24"/>
          <w:szCs w:val="24"/>
        </w:rPr>
      </w:pPr>
      <w:r w:rsidRPr="00FF62CA">
        <w:rPr>
          <w:rFonts w:ascii="Times New Roman" w:eastAsia="Calibri" w:hAnsi="Times New Roman"/>
          <w:sz w:val="22"/>
          <w:szCs w:val="22"/>
        </w:rPr>
        <w:t xml:space="preserve">Source : Données de terrain et travaux de l’atelier d’actualisation du PCC de la Commune de </w:t>
      </w:r>
      <w:r w:rsidRPr="00135AAC">
        <w:rPr>
          <w:rFonts w:ascii="Times New Roman" w:eastAsia="Calibri" w:hAnsi="Times New Roman"/>
          <w:sz w:val="24"/>
          <w:szCs w:val="24"/>
        </w:rPr>
        <w:t>Kérou, Mai 2025</w:t>
      </w:r>
    </w:p>
    <w:p w14:paraId="555EF28B" w14:textId="77777777" w:rsidR="00243C58" w:rsidRPr="00135AAC" w:rsidRDefault="00243C58" w:rsidP="00135AAC">
      <w:pPr>
        <w:widowControl w:val="0"/>
        <w:autoSpaceDE w:val="0"/>
        <w:autoSpaceDN w:val="0"/>
        <w:spacing w:after="0"/>
        <w:ind w:left="118" w:right="145"/>
        <w:jc w:val="both"/>
        <w:rPr>
          <w:rFonts w:ascii="Arial Narrow" w:hAnsi="Arial Narrow" w:cstheme="minorHAnsi"/>
          <w:sz w:val="24"/>
          <w:szCs w:val="24"/>
        </w:rPr>
      </w:pPr>
      <w:r w:rsidRPr="00135AAC">
        <w:rPr>
          <w:rFonts w:ascii="Arial Narrow" w:hAnsi="Arial Narrow" w:cstheme="minorHAnsi"/>
          <w:sz w:val="24"/>
          <w:szCs w:val="24"/>
        </w:rPr>
        <w:t>Les trois principaux risques retenus pour la planification couvrant les douze prochains mois de la commune</w:t>
      </w:r>
      <w:r w:rsidRPr="00135AAC">
        <w:rPr>
          <w:rFonts w:ascii="Arial Narrow" w:hAnsi="Arial Narrow" w:cstheme="minorHAnsi"/>
          <w:spacing w:val="-1"/>
          <w:sz w:val="24"/>
          <w:szCs w:val="24"/>
        </w:rPr>
        <w:t xml:space="preserve"> de Kérou </w:t>
      </w:r>
      <w:r w:rsidRPr="00135AAC">
        <w:rPr>
          <w:rFonts w:ascii="Arial Narrow" w:hAnsi="Arial Narrow" w:cstheme="minorHAnsi"/>
          <w:sz w:val="24"/>
          <w:szCs w:val="24"/>
        </w:rPr>
        <w:t>se présentent comme suit dans l’ordre décroissant :</w:t>
      </w:r>
    </w:p>
    <w:p w14:paraId="368B9FD4" w14:textId="77777777" w:rsidR="00243C58" w:rsidRPr="00135AAC" w:rsidRDefault="00243C58" w:rsidP="00135AAC">
      <w:pPr>
        <w:widowControl w:val="0"/>
        <w:numPr>
          <w:ilvl w:val="0"/>
          <w:numId w:val="27"/>
        </w:numPr>
        <w:tabs>
          <w:tab w:val="left" w:pos="839"/>
        </w:tabs>
        <w:autoSpaceDE w:val="0"/>
        <w:autoSpaceDN w:val="0"/>
        <w:spacing w:after="0"/>
        <w:ind w:hanging="361"/>
        <w:jc w:val="both"/>
        <w:rPr>
          <w:rFonts w:ascii="Arial Narrow" w:hAnsi="Arial Narrow" w:cstheme="minorHAnsi"/>
          <w:sz w:val="24"/>
          <w:szCs w:val="24"/>
        </w:rPr>
      </w:pPr>
      <w:r w:rsidRPr="00135AAC">
        <w:rPr>
          <w:rFonts w:ascii="Arial Narrow" w:hAnsi="Arial Narrow" w:cstheme="minorHAnsi"/>
          <w:sz w:val="24"/>
          <w:szCs w:val="24"/>
        </w:rPr>
        <w:t xml:space="preserve">Terrorisme/Extrémisme violent, </w:t>
      </w:r>
    </w:p>
    <w:p w14:paraId="257F5FFC" w14:textId="77777777" w:rsidR="00243C58" w:rsidRPr="00135AAC" w:rsidRDefault="00243C58" w:rsidP="00135AAC">
      <w:pPr>
        <w:widowControl w:val="0"/>
        <w:numPr>
          <w:ilvl w:val="0"/>
          <w:numId w:val="27"/>
        </w:numPr>
        <w:tabs>
          <w:tab w:val="left" w:pos="839"/>
        </w:tabs>
        <w:autoSpaceDE w:val="0"/>
        <w:autoSpaceDN w:val="0"/>
        <w:spacing w:after="0"/>
        <w:ind w:hanging="361"/>
        <w:jc w:val="both"/>
        <w:rPr>
          <w:rFonts w:ascii="Arial Narrow" w:hAnsi="Arial Narrow" w:cstheme="minorHAnsi"/>
          <w:sz w:val="24"/>
          <w:szCs w:val="24"/>
        </w:rPr>
      </w:pPr>
      <w:r w:rsidRPr="00135AAC">
        <w:rPr>
          <w:rFonts w:ascii="Arial Narrow" w:hAnsi="Arial Narrow" w:cstheme="minorHAnsi"/>
          <w:sz w:val="24"/>
          <w:szCs w:val="24"/>
        </w:rPr>
        <w:t>Conflits sociaux</w:t>
      </w:r>
    </w:p>
    <w:p w14:paraId="22920377" w14:textId="77777777" w:rsidR="00243C58" w:rsidRDefault="00243C58" w:rsidP="00135AAC">
      <w:pPr>
        <w:pStyle w:val="Paragraphedeliste"/>
        <w:numPr>
          <w:ilvl w:val="0"/>
          <w:numId w:val="27"/>
        </w:numPr>
        <w:spacing w:after="0"/>
        <w:jc w:val="both"/>
        <w:rPr>
          <w:rFonts w:ascii="Arial Narrow" w:eastAsia="Calibri" w:hAnsi="Arial Narrow" w:cstheme="minorHAnsi"/>
          <w:sz w:val="24"/>
          <w:szCs w:val="24"/>
        </w:rPr>
      </w:pPr>
      <w:r w:rsidRPr="00135AAC">
        <w:rPr>
          <w:rFonts w:ascii="Arial Narrow" w:eastAsia="Calibri" w:hAnsi="Arial Narrow" w:cstheme="minorHAnsi"/>
          <w:sz w:val="24"/>
          <w:szCs w:val="24"/>
        </w:rPr>
        <w:t>Vents violents</w:t>
      </w:r>
    </w:p>
    <w:p w14:paraId="55FF9E12" w14:textId="77777777" w:rsidR="00135AAC" w:rsidRPr="00135AAC" w:rsidRDefault="00135AAC" w:rsidP="00135AAC">
      <w:pPr>
        <w:pStyle w:val="Paragraphedeliste"/>
        <w:spacing w:after="0"/>
        <w:ind w:left="838"/>
        <w:jc w:val="both"/>
        <w:rPr>
          <w:rFonts w:ascii="Arial Narrow" w:eastAsia="Calibri" w:hAnsi="Arial Narrow" w:cstheme="minorHAnsi"/>
          <w:sz w:val="24"/>
          <w:szCs w:val="24"/>
        </w:rPr>
      </w:pPr>
    </w:p>
    <w:p w14:paraId="7A9D2CB9" w14:textId="77777777" w:rsidR="00243C58" w:rsidRPr="00135AAC" w:rsidRDefault="00243C58" w:rsidP="00135AAC">
      <w:pPr>
        <w:pStyle w:val="Paragraphedeliste"/>
        <w:widowControl w:val="0"/>
        <w:numPr>
          <w:ilvl w:val="1"/>
          <w:numId w:val="3"/>
        </w:numPr>
        <w:spacing w:after="0"/>
        <w:jc w:val="both"/>
        <w:rPr>
          <w:rFonts w:ascii="Arial Narrow" w:hAnsi="Arial Narrow"/>
          <w:b/>
          <w:color w:val="auto"/>
          <w:kern w:val="0"/>
          <w:sz w:val="24"/>
          <w:szCs w:val="24"/>
          <w:lang w:eastAsia="ja-JP"/>
          <w14:ligatures w14:val="none"/>
          <w14:cntxtAlts w14:val="0"/>
        </w:rPr>
      </w:pPr>
      <w:r w:rsidRPr="00135AAC">
        <w:rPr>
          <w:rFonts w:ascii="Arial Narrow" w:hAnsi="Arial Narrow"/>
          <w:b/>
          <w:color w:val="auto"/>
          <w:kern w:val="0"/>
          <w:sz w:val="24"/>
          <w:szCs w:val="24"/>
          <w:lang w:eastAsia="ja-JP"/>
          <w14:ligatures w14:val="none"/>
          <w14:cntxtAlts w14:val="0"/>
        </w:rPr>
        <w:t>Plan de préparation globale</w:t>
      </w:r>
    </w:p>
    <w:tbl>
      <w:tblPr>
        <w:tblW w:w="5561" w:type="pct"/>
        <w:tblInd w:w="-436" w:type="dxa"/>
        <w:tblLayout w:type="fixed"/>
        <w:tblCellMar>
          <w:left w:w="70" w:type="dxa"/>
          <w:right w:w="70" w:type="dxa"/>
        </w:tblCellMar>
        <w:tblLook w:val="04A0" w:firstRow="1" w:lastRow="0" w:firstColumn="1" w:lastColumn="0" w:noHBand="0" w:noVBand="1"/>
      </w:tblPr>
      <w:tblGrid>
        <w:gridCol w:w="568"/>
        <w:gridCol w:w="4618"/>
        <w:gridCol w:w="1198"/>
        <w:gridCol w:w="1133"/>
        <w:gridCol w:w="1278"/>
        <w:gridCol w:w="1270"/>
      </w:tblGrid>
      <w:tr w:rsidR="00243C58" w:rsidRPr="00FF62CA" w14:paraId="6E2B7114" w14:textId="77777777" w:rsidTr="00135AAC">
        <w:trPr>
          <w:trHeight w:val="315"/>
        </w:trPr>
        <w:tc>
          <w:tcPr>
            <w:tcW w:w="28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366DBA" w14:textId="77777777" w:rsidR="00243C58" w:rsidRPr="00FF62CA" w:rsidRDefault="00243C58" w:rsidP="00FF62CA">
            <w:pPr>
              <w:spacing w:after="0" w:line="240" w:lineRule="auto"/>
              <w:rPr>
                <w:rFonts w:ascii="Arial Narrow" w:hAnsi="Arial Narrow" w:cstheme="minorHAnsi"/>
                <w:b/>
                <w:bCs/>
                <w:sz w:val="22"/>
                <w:szCs w:val="22"/>
              </w:rPr>
            </w:pPr>
            <w:r w:rsidRPr="00FF62CA">
              <w:rPr>
                <w:rFonts w:ascii="Arial Narrow" w:hAnsi="Arial Narrow" w:cstheme="minorHAnsi"/>
                <w:b/>
                <w:bCs/>
                <w:sz w:val="22"/>
                <w:szCs w:val="22"/>
              </w:rPr>
              <w:t>N°</w:t>
            </w:r>
          </w:p>
        </w:tc>
        <w:tc>
          <w:tcPr>
            <w:tcW w:w="2294" w:type="pct"/>
            <w:vMerge w:val="restart"/>
            <w:tcBorders>
              <w:top w:val="single" w:sz="8" w:space="0" w:color="000000"/>
              <w:left w:val="single" w:sz="8" w:space="0" w:color="000000"/>
              <w:right w:val="single" w:sz="8" w:space="0" w:color="000000"/>
            </w:tcBorders>
            <w:shd w:val="clear" w:color="auto" w:fill="auto"/>
            <w:vAlign w:val="center"/>
            <w:hideMark/>
          </w:tcPr>
          <w:p w14:paraId="4BB808EC" w14:textId="1C7BFE36" w:rsidR="00243C58" w:rsidRPr="00FF62CA" w:rsidRDefault="00243C58" w:rsidP="00FF62CA">
            <w:pPr>
              <w:spacing w:after="0" w:line="240" w:lineRule="auto"/>
              <w:rPr>
                <w:rFonts w:ascii="Arial Narrow" w:hAnsi="Arial Narrow" w:cstheme="minorHAnsi"/>
                <w:b/>
                <w:bCs/>
                <w:sz w:val="22"/>
                <w:szCs w:val="22"/>
              </w:rPr>
            </w:pPr>
            <w:r w:rsidRPr="00FF62CA">
              <w:rPr>
                <w:rFonts w:ascii="Arial Narrow" w:hAnsi="Arial Narrow" w:cstheme="minorHAnsi"/>
                <w:b/>
                <w:bCs/>
                <w:sz w:val="22"/>
                <w:szCs w:val="22"/>
              </w:rPr>
              <w:t>Description sommaire</w:t>
            </w:r>
          </w:p>
        </w:tc>
        <w:tc>
          <w:tcPr>
            <w:tcW w:w="2424" w:type="pct"/>
            <w:gridSpan w:val="4"/>
            <w:tcBorders>
              <w:top w:val="single" w:sz="8" w:space="0" w:color="000000"/>
              <w:left w:val="nil"/>
              <w:bottom w:val="single" w:sz="8" w:space="0" w:color="000000"/>
              <w:right w:val="single" w:sz="8" w:space="0" w:color="000000"/>
            </w:tcBorders>
            <w:shd w:val="clear" w:color="000000" w:fill="DDEBF7"/>
            <w:vAlign w:val="center"/>
            <w:hideMark/>
          </w:tcPr>
          <w:p w14:paraId="6E3B25F1" w14:textId="77777777" w:rsidR="00243C58" w:rsidRPr="00FF62CA" w:rsidRDefault="00243C58" w:rsidP="00FF62CA">
            <w:pPr>
              <w:spacing w:after="0" w:line="240" w:lineRule="auto"/>
              <w:jc w:val="center"/>
              <w:rPr>
                <w:rFonts w:ascii="Arial Narrow" w:hAnsi="Arial Narrow" w:cstheme="minorHAnsi"/>
                <w:b/>
                <w:bCs/>
                <w:sz w:val="22"/>
                <w:szCs w:val="22"/>
              </w:rPr>
            </w:pPr>
            <w:r w:rsidRPr="00FF62CA">
              <w:rPr>
                <w:rFonts w:ascii="Arial Narrow" w:hAnsi="Arial Narrow" w:cstheme="minorHAnsi"/>
                <w:b/>
                <w:bCs/>
                <w:sz w:val="22"/>
                <w:szCs w:val="22"/>
              </w:rPr>
              <w:t>Ressources financières FCFA</w:t>
            </w:r>
          </w:p>
        </w:tc>
      </w:tr>
      <w:tr w:rsidR="00084F18" w:rsidRPr="00FF62CA" w14:paraId="5BE35143" w14:textId="77777777" w:rsidTr="00135AAC">
        <w:trPr>
          <w:trHeight w:val="315"/>
        </w:trPr>
        <w:tc>
          <w:tcPr>
            <w:tcW w:w="282" w:type="pct"/>
            <w:vMerge/>
            <w:tcBorders>
              <w:top w:val="single" w:sz="8" w:space="0" w:color="000000"/>
              <w:left w:val="single" w:sz="8" w:space="0" w:color="000000"/>
              <w:bottom w:val="single" w:sz="8" w:space="0" w:color="000000"/>
              <w:right w:val="single" w:sz="8" w:space="0" w:color="000000"/>
            </w:tcBorders>
            <w:vAlign w:val="center"/>
            <w:hideMark/>
          </w:tcPr>
          <w:p w14:paraId="139E0713" w14:textId="77777777" w:rsidR="00243C58" w:rsidRPr="00FF62CA" w:rsidRDefault="00243C58" w:rsidP="00FF62CA">
            <w:pPr>
              <w:spacing w:after="0" w:line="240" w:lineRule="auto"/>
              <w:rPr>
                <w:rFonts w:ascii="Arial Narrow" w:hAnsi="Arial Narrow" w:cstheme="minorHAnsi"/>
                <w:b/>
                <w:bCs/>
                <w:sz w:val="22"/>
                <w:szCs w:val="22"/>
              </w:rPr>
            </w:pPr>
          </w:p>
        </w:tc>
        <w:tc>
          <w:tcPr>
            <w:tcW w:w="2294" w:type="pct"/>
            <w:vMerge/>
            <w:tcBorders>
              <w:left w:val="single" w:sz="8" w:space="0" w:color="000000"/>
              <w:right w:val="single" w:sz="8" w:space="0" w:color="000000"/>
            </w:tcBorders>
            <w:vAlign w:val="center"/>
            <w:hideMark/>
          </w:tcPr>
          <w:p w14:paraId="6C70824D" w14:textId="77777777" w:rsidR="00243C58" w:rsidRPr="00FF62CA" w:rsidRDefault="00243C58" w:rsidP="00FF62CA">
            <w:pPr>
              <w:spacing w:after="0" w:line="240" w:lineRule="auto"/>
              <w:rPr>
                <w:rFonts w:ascii="Arial Narrow" w:hAnsi="Arial Narrow" w:cstheme="minorHAnsi"/>
                <w:b/>
                <w:bCs/>
                <w:sz w:val="22"/>
                <w:szCs w:val="22"/>
              </w:rPr>
            </w:pPr>
          </w:p>
        </w:tc>
        <w:tc>
          <w:tcPr>
            <w:tcW w:w="595" w:type="pct"/>
            <w:vMerge w:val="restart"/>
            <w:tcBorders>
              <w:top w:val="nil"/>
              <w:left w:val="single" w:sz="8" w:space="0" w:color="000000"/>
              <w:bottom w:val="single" w:sz="8" w:space="0" w:color="000000"/>
              <w:right w:val="single" w:sz="8" w:space="0" w:color="000000"/>
            </w:tcBorders>
            <w:shd w:val="clear" w:color="000000" w:fill="8EAADB"/>
            <w:vAlign w:val="center"/>
            <w:hideMark/>
          </w:tcPr>
          <w:p w14:paraId="3343A634" w14:textId="77777777" w:rsidR="00243C58" w:rsidRPr="00FF62CA" w:rsidRDefault="00243C58" w:rsidP="00FF62CA">
            <w:pPr>
              <w:spacing w:after="0" w:line="240" w:lineRule="auto"/>
              <w:rPr>
                <w:rFonts w:ascii="Arial Narrow" w:hAnsi="Arial Narrow" w:cstheme="minorHAnsi"/>
                <w:b/>
                <w:bCs/>
                <w:sz w:val="22"/>
                <w:szCs w:val="22"/>
              </w:rPr>
            </w:pPr>
            <w:r w:rsidRPr="00FF62CA">
              <w:rPr>
                <w:rFonts w:ascii="Arial Narrow" w:hAnsi="Arial Narrow" w:cstheme="minorHAnsi"/>
                <w:b/>
                <w:bCs/>
                <w:sz w:val="22"/>
                <w:szCs w:val="22"/>
              </w:rPr>
              <w:t>Disponible (Mairie)</w:t>
            </w:r>
          </w:p>
        </w:tc>
        <w:tc>
          <w:tcPr>
            <w:tcW w:w="1198" w:type="pct"/>
            <w:gridSpan w:val="2"/>
            <w:tcBorders>
              <w:top w:val="single" w:sz="8" w:space="0" w:color="000000"/>
              <w:left w:val="nil"/>
              <w:bottom w:val="single" w:sz="8" w:space="0" w:color="000000"/>
              <w:right w:val="single" w:sz="8" w:space="0" w:color="000000"/>
            </w:tcBorders>
            <w:shd w:val="clear" w:color="000000" w:fill="DDEBF7"/>
            <w:vAlign w:val="center"/>
            <w:hideMark/>
          </w:tcPr>
          <w:p w14:paraId="454BF7D3" w14:textId="77777777" w:rsidR="00243C58" w:rsidRPr="00FF62CA" w:rsidRDefault="00243C58" w:rsidP="00FF62CA">
            <w:pPr>
              <w:spacing w:after="0" w:line="240" w:lineRule="auto"/>
              <w:jc w:val="center"/>
              <w:rPr>
                <w:rFonts w:ascii="Arial Narrow" w:hAnsi="Arial Narrow" w:cstheme="minorHAnsi"/>
                <w:b/>
                <w:bCs/>
                <w:sz w:val="22"/>
                <w:szCs w:val="22"/>
              </w:rPr>
            </w:pPr>
            <w:r w:rsidRPr="00FF62CA">
              <w:rPr>
                <w:rFonts w:ascii="Arial Narrow" w:hAnsi="Arial Narrow" w:cstheme="minorHAnsi"/>
                <w:b/>
                <w:bCs/>
                <w:sz w:val="22"/>
                <w:szCs w:val="22"/>
              </w:rPr>
              <w:t>A mobiliser</w:t>
            </w:r>
          </w:p>
        </w:tc>
        <w:tc>
          <w:tcPr>
            <w:tcW w:w="631" w:type="pct"/>
            <w:vMerge w:val="restart"/>
            <w:tcBorders>
              <w:top w:val="nil"/>
              <w:left w:val="single" w:sz="8" w:space="0" w:color="000000"/>
              <w:bottom w:val="single" w:sz="8" w:space="0" w:color="000000"/>
              <w:right w:val="single" w:sz="8" w:space="0" w:color="000000"/>
            </w:tcBorders>
            <w:shd w:val="clear" w:color="000000" w:fill="8EAADB"/>
            <w:vAlign w:val="center"/>
            <w:hideMark/>
          </w:tcPr>
          <w:p w14:paraId="0E6F38D1" w14:textId="77777777" w:rsidR="00243C58" w:rsidRPr="00FF62CA" w:rsidRDefault="00243C58" w:rsidP="00FF62CA">
            <w:pPr>
              <w:spacing w:after="0" w:line="240" w:lineRule="auto"/>
              <w:jc w:val="center"/>
              <w:rPr>
                <w:rFonts w:ascii="Arial Narrow" w:hAnsi="Arial Narrow" w:cstheme="minorHAnsi"/>
                <w:b/>
                <w:bCs/>
                <w:sz w:val="22"/>
                <w:szCs w:val="22"/>
              </w:rPr>
            </w:pPr>
            <w:r w:rsidRPr="00FF62CA">
              <w:rPr>
                <w:rFonts w:ascii="Arial Narrow" w:hAnsi="Arial Narrow" w:cstheme="minorHAnsi"/>
                <w:b/>
                <w:bCs/>
                <w:sz w:val="22"/>
                <w:szCs w:val="22"/>
              </w:rPr>
              <w:t>Total</w:t>
            </w:r>
          </w:p>
        </w:tc>
      </w:tr>
      <w:tr w:rsidR="00D167AE" w:rsidRPr="00FF62CA" w14:paraId="753E265C" w14:textId="77777777" w:rsidTr="00135AAC">
        <w:trPr>
          <w:trHeight w:val="274"/>
        </w:trPr>
        <w:tc>
          <w:tcPr>
            <w:tcW w:w="282" w:type="pct"/>
            <w:vMerge/>
            <w:tcBorders>
              <w:top w:val="single" w:sz="8" w:space="0" w:color="000000"/>
              <w:left w:val="single" w:sz="8" w:space="0" w:color="000000"/>
              <w:bottom w:val="single" w:sz="8" w:space="0" w:color="000000"/>
              <w:right w:val="single" w:sz="8" w:space="0" w:color="000000"/>
            </w:tcBorders>
            <w:vAlign w:val="center"/>
            <w:hideMark/>
          </w:tcPr>
          <w:p w14:paraId="3AB15F0B" w14:textId="77777777" w:rsidR="00243C58" w:rsidRPr="00FF62CA" w:rsidRDefault="00243C58" w:rsidP="00FF62CA">
            <w:pPr>
              <w:spacing w:after="0" w:line="240" w:lineRule="auto"/>
              <w:rPr>
                <w:rFonts w:ascii="Arial Narrow" w:hAnsi="Arial Narrow" w:cstheme="minorHAnsi"/>
                <w:b/>
                <w:bCs/>
                <w:sz w:val="22"/>
                <w:szCs w:val="22"/>
              </w:rPr>
            </w:pPr>
          </w:p>
        </w:tc>
        <w:tc>
          <w:tcPr>
            <w:tcW w:w="2294" w:type="pct"/>
            <w:vMerge/>
            <w:tcBorders>
              <w:left w:val="single" w:sz="8" w:space="0" w:color="000000"/>
              <w:bottom w:val="single" w:sz="8" w:space="0" w:color="000000"/>
              <w:right w:val="single" w:sz="8" w:space="0" w:color="000000"/>
            </w:tcBorders>
            <w:vAlign w:val="center"/>
            <w:hideMark/>
          </w:tcPr>
          <w:p w14:paraId="39BCBA98" w14:textId="77777777" w:rsidR="00243C58" w:rsidRPr="00FF62CA" w:rsidRDefault="00243C58" w:rsidP="00FF62CA">
            <w:pPr>
              <w:spacing w:after="0" w:line="240" w:lineRule="auto"/>
              <w:rPr>
                <w:rFonts w:ascii="Arial Narrow" w:hAnsi="Arial Narrow" w:cstheme="minorHAnsi"/>
                <w:b/>
                <w:bCs/>
                <w:sz w:val="22"/>
                <w:szCs w:val="22"/>
              </w:rPr>
            </w:pPr>
          </w:p>
        </w:tc>
        <w:tc>
          <w:tcPr>
            <w:tcW w:w="595" w:type="pct"/>
            <w:vMerge/>
            <w:tcBorders>
              <w:top w:val="nil"/>
              <w:left w:val="single" w:sz="8" w:space="0" w:color="000000"/>
              <w:bottom w:val="single" w:sz="8" w:space="0" w:color="000000"/>
              <w:right w:val="single" w:sz="8" w:space="0" w:color="000000"/>
            </w:tcBorders>
            <w:vAlign w:val="center"/>
            <w:hideMark/>
          </w:tcPr>
          <w:p w14:paraId="184F1E3B" w14:textId="77777777" w:rsidR="00243C58" w:rsidRPr="00FF62CA" w:rsidRDefault="00243C58" w:rsidP="00FF62CA">
            <w:pPr>
              <w:spacing w:after="0" w:line="240" w:lineRule="auto"/>
              <w:rPr>
                <w:rFonts w:ascii="Arial Narrow" w:hAnsi="Arial Narrow" w:cstheme="minorHAnsi"/>
                <w:b/>
                <w:bCs/>
                <w:sz w:val="22"/>
                <w:szCs w:val="22"/>
              </w:rPr>
            </w:pPr>
          </w:p>
        </w:tc>
        <w:tc>
          <w:tcPr>
            <w:tcW w:w="563" w:type="pct"/>
            <w:tcBorders>
              <w:top w:val="nil"/>
              <w:left w:val="nil"/>
              <w:bottom w:val="single" w:sz="8" w:space="0" w:color="000000"/>
              <w:right w:val="single" w:sz="8" w:space="0" w:color="000000"/>
            </w:tcBorders>
            <w:shd w:val="clear" w:color="000000" w:fill="8EAADB"/>
            <w:vAlign w:val="center"/>
            <w:hideMark/>
          </w:tcPr>
          <w:p w14:paraId="2E477C13" w14:textId="77777777" w:rsidR="00243C58" w:rsidRPr="00FF62CA" w:rsidRDefault="00243C58" w:rsidP="00FF62CA">
            <w:pPr>
              <w:spacing w:after="0" w:line="240" w:lineRule="auto"/>
              <w:jc w:val="center"/>
              <w:rPr>
                <w:rFonts w:ascii="Arial Narrow" w:hAnsi="Arial Narrow" w:cstheme="minorHAnsi"/>
                <w:b/>
                <w:bCs/>
                <w:sz w:val="22"/>
                <w:szCs w:val="22"/>
              </w:rPr>
            </w:pPr>
            <w:r w:rsidRPr="00FF62CA">
              <w:rPr>
                <w:rFonts w:ascii="Arial Narrow" w:hAnsi="Arial Narrow" w:cstheme="minorHAnsi"/>
                <w:b/>
                <w:bCs/>
                <w:sz w:val="22"/>
                <w:szCs w:val="22"/>
              </w:rPr>
              <w:t>Etat</w:t>
            </w:r>
          </w:p>
        </w:tc>
        <w:tc>
          <w:tcPr>
            <w:tcW w:w="635" w:type="pct"/>
            <w:tcBorders>
              <w:top w:val="nil"/>
              <w:left w:val="nil"/>
              <w:bottom w:val="single" w:sz="8" w:space="0" w:color="000000"/>
              <w:right w:val="single" w:sz="8" w:space="0" w:color="000000"/>
            </w:tcBorders>
            <w:shd w:val="clear" w:color="000000" w:fill="8EAADB"/>
            <w:vAlign w:val="center"/>
            <w:hideMark/>
          </w:tcPr>
          <w:p w14:paraId="076FB90D" w14:textId="3AE307DB" w:rsidR="00243C58" w:rsidRPr="00FF62CA" w:rsidRDefault="00243C58" w:rsidP="00FF62CA">
            <w:pPr>
              <w:spacing w:after="0" w:line="240" w:lineRule="auto"/>
              <w:rPr>
                <w:rFonts w:ascii="Arial Narrow" w:hAnsi="Arial Narrow" w:cstheme="minorHAnsi"/>
                <w:b/>
                <w:bCs/>
                <w:sz w:val="22"/>
                <w:szCs w:val="22"/>
              </w:rPr>
            </w:pPr>
            <w:r w:rsidRPr="00FF62CA">
              <w:rPr>
                <w:rFonts w:ascii="Arial Narrow" w:hAnsi="Arial Narrow" w:cstheme="minorHAnsi"/>
                <w:b/>
                <w:bCs/>
                <w:sz w:val="22"/>
                <w:szCs w:val="22"/>
              </w:rPr>
              <w:t>Partenaires</w:t>
            </w:r>
          </w:p>
        </w:tc>
        <w:tc>
          <w:tcPr>
            <w:tcW w:w="631" w:type="pct"/>
            <w:vMerge/>
            <w:tcBorders>
              <w:top w:val="nil"/>
              <w:left w:val="single" w:sz="8" w:space="0" w:color="000000"/>
              <w:bottom w:val="single" w:sz="8" w:space="0" w:color="000000"/>
              <w:right w:val="single" w:sz="8" w:space="0" w:color="000000"/>
            </w:tcBorders>
            <w:vAlign w:val="center"/>
            <w:hideMark/>
          </w:tcPr>
          <w:p w14:paraId="641ADA86" w14:textId="77777777" w:rsidR="00243C58" w:rsidRPr="00FF62CA" w:rsidRDefault="00243C58" w:rsidP="00FF62CA">
            <w:pPr>
              <w:spacing w:after="0" w:line="240" w:lineRule="auto"/>
              <w:rPr>
                <w:rFonts w:ascii="Arial Narrow" w:hAnsi="Arial Narrow" w:cstheme="minorHAnsi"/>
                <w:b/>
                <w:bCs/>
                <w:sz w:val="22"/>
                <w:szCs w:val="22"/>
              </w:rPr>
            </w:pPr>
          </w:p>
        </w:tc>
      </w:tr>
      <w:tr w:rsidR="00084F18" w:rsidRPr="00FF62CA" w14:paraId="18F96AB1" w14:textId="77777777" w:rsidTr="00135AAC">
        <w:trPr>
          <w:trHeight w:val="795"/>
        </w:trPr>
        <w:tc>
          <w:tcPr>
            <w:tcW w:w="282" w:type="pct"/>
            <w:tcBorders>
              <w:top w:val="nil"/>
              <w:left w:val="single" w:sz="8" w:space="0" w:color="000000"/>
              <w:bottom w:val="nil"/>
              <w:right w:val="single" w:sz="8" w:space="0" w:color="000000"/>
            </w:tcBorders>
            <w:shd w:val="clear" w:color="000000" w:fill="FFE699"/>
            <w:vAlign w:val="center"/>
            <w:hideMark/>
          </w:tcPr>
          <w:p w14:paraId="6C5295E6"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t>1</w:t>
            </w:r>
          </w:p>
        </w:tc>
        <w:tc>
          <w:tcPr>
            <w:tcW w:w="2294" w:type="pct"/>
            <w:tcBorders>
              <w:top w:val="single" w:sz="8" w:space="0" w:color="000000"/>
              <w:left w:val="nil"/>
              <w:bottom w:val="single" w:sz="8" w:space="0" w:color="000000"/>
              <w:right w:val="single" w:sz="8" w:space="0" w:color="000000"/>
            </w:tcBorders>
            <w:shd w:val="clear" w:color="000000" w:fill="FFE699"/>
            <w:vAlign w:val="center"/>
            <w:hideMark/>
          </w:tcPr>
          <w:p w14:paraId="374D89C6" w14:textId="5E525FC4"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Orientations stratégiques 1</w:t>
            </w:r>
            <w:r w:rsidR="00D167AE" w:rsidRPr="00FF62CA">
              <w:rPr>
                <w:rFonts w:ascii="Arial Narrow" w:hAnsi="Arial Narrow" w:cstheme="minorHAnsi"/>
                <w:sz w:val="22"/>
                <w:szCs w:val="22"/>
              </w:rPr>
              <w:t> :</w:t>
            </w:r>
            <w:r w:rsidRPr="00FF62CA">
              <w:rPr>
                <w:rFonts w:ascii="Arial Narrow" w:hAnsi="Arial Narrow" w:cstheme="minorHAnsi"/>
                <w:sz w:val="22"/>
                <w:szCs w:val="22"/>
              </w:rPr>
              <w:t xml:space="preserve"> Renforcement du système administratif et programmatique de la RRC dans la commune</w:t>
            </w:r>
          </w:p>
        </w:tc>
        <w:tc>
          <w:tcPr>
            <w:tcW w:w="595" w:type="pct"/>
            <w:tcBorders>
              <w:top w:val="nil"/>
              <w:left w:val="nil"/>
              <w:bottom w:val="nil"/>
              <w:right w:val="single" w:sz="8" w:space="0" w:color="000000"/>
            </w:tcBorders>
            <w:shd w:val="clear" w:color="000000" w:fill="FFE699"/>
            <w:vAlign w:val="center"/>
            <w:hideMark/>
          </w:tcPr>
          <w:p w14:paraId="34AB3617"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32 450 000</w:t>
            </w:r>
          </w:p>
        </w:tc>
        <w:tc>
          <w:tcPr>
            <w:tcW w:w="563" w:type="pct"/>
            <w:tcBorders>
              <w:top w:val="nil"/>
              <w:left w:val="nil"/>
              <w:bottom w:val="nil"/>
              <w:right w:val="single" w:sz="8" w:space="0" w:color="000000"/>
            </w:tcBorders>
            <w:shd w:val="clear" w:color="000000" w:fill="FFE699"/>
            <w:vAlign w:val="center"/>
            <w:hideMark/>
          </w:tcPr>
          <w:p w14:paraId="2746DCEF"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10 500 000</w:t>
            </w:r>
          </w:p>
        </w:tc>
        <w:tc>
          <w:tcPr>
            <w:tcW w:w="635" w:type="pct"/>
            <w:tcBorders>
              <w:top w:val="nil"/>
              <w:left w:val="nil"/>
              <w:bottom w:val="nil"/>
              <w:right w:val="single" w:sz="8" w:space="0" w:color="000000"/>
            </w:tcBorders>
            <w:shd w:val="clear" w:color="000000" w:fill="FFE699"/>
            <w:vAlign w:val="center"/>
            <w:hideMark/>
          </w:tcPr>
          <w:p w14:paraId="649688BA"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30 300 000</w:t>
            </w:r>
          </w:p>
        </w:tc>
        <w:tc>
          <w:tcPr>
            <w:tcW w:w="631" w:type="pct"/>
            <w:tcBorders>
              <w:top w:val="nil"/>
              <w:left w:val="nil"/>
              <w:bottom w:val="nil"/>
              <w:right w:val="single" w:sz="8" w:space="0" w:color="000000"/>
            </w:tcBorders>
            <w:shd w:val="clear" w:color="000000" w:fill="FFE699"/>
            <w:vAlign w:val="center"/>
            <w:hideMark/>
          </w:tcPr>
          <w:p w14:paraId="7E08217B"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73 250 000</w:t>
            </w:r>
          </w:p>
        </w:tc>
      </w:tr>
      <w:tr w:rsidR="00084F18" w:rsidRPr="00FF62CA" w14:paraId="754B0569" w14:textId="77777777" w:rsidTr="00135AAC">
        <w:trPr>
          <w:trHeight w:val="262"/>
        </w:trPr>
        <w:tc>
          <w:tcPr>
            <w:tcW w:w="282" w:type="pct"/>
            <w:tcBorders>
              <w:top w:val="nil"/>
              <w:left w:val="single" w:sz="8" w:space="0" w:color="000000"/>
              <w:bottom w:val="single" w:sz="8" w:space="0" w:color="000000"/>
              <w:right w:val="single" w:sz="8" w:space="0" w:color="000000"/>
            </w:tcBorders>
            <w:shd w:val="clear" w:color="auto" w:fill="C5E0B3" w:themeFill="accent6" w:themeFillTint="66"/>
            <w:vAlign w:val="center"/>
            <w:hideMark/>
          </w:tcPr>
          <w:p w14:paraId="337EB748"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t>1.1</w:t>
            </w:r>
          </w:p>
        </w:tc>
        <w:tc>
          <w:tcPr>
            <w:tcW w:w="2294" w:type="pct"/>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1F4A1ABA" w14:textId="77777777"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Objectif spécifique 1.1 : Dynamisation des PCRRC-ACC dans la commune</w:t>
            </w:r>
          </w:p>
        </w:tc>
        <w:tc>
          <w:tcPr>
            <w:tcW w:w="595" w:type="pct"/>
            <w:tcBorders>
              <w:top w:val="single" w:sz="8" w:space="0" w:color="000000"/>
              <w:left w:val="nil"/>
              <w:bottom w:val="nil"/>
              <w:right w:val="single" w:sz="8" w:space="0" w:color="000000"/>
            </w:tcBorders>
            <w:shd w:val="clear" w:color="auto" w:fill="C5E0B3" w:themeFill="accent6" w:themeFillTint="66"/>
            <w:vAlign w:val="center"/>
            <w:hideMark/>
          </w:tcPr>
          <w:p w14:paraId="78F015AD"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4 650 000</w:t>
            </w:r>
          </w:p>
        </w:tc>
        <w:tc>
          <w:tcPr>
            <w:tcW w:w="563" w:type="pct"/>
            <w:tcBorders>
              <w:top w:val="single" w:sz="8" w:space="0" w:color="000000"/>
              <w:left w:val="nil"/>
              <w:bottom w:val="nil"/>
              <w:right w:val="single" w:sz="8" w:space="0" w:color="000000"/>
            </w:tcBorders>
            <w:shd w:val="clear" w:color="auto" w:fill="C5E0B3" w:themeFill="accent6" w:themeFillTint="66"/>
            <w:vAlign w:val="center"/>
            <w:hideMark/>
          </w:tcPr>
          <w:p w14:paraId="2D7C9253"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5 500 000</w:t>
            </w:r>
          </w:p>
        </w:tc>
        <w:tc>
          <w:tcPr>
            <w:tcW w:w="635" w:type="pct"/>
            <w:tcBorders>
              <w:top w:val="single" w:sz="8" w:space="0" w:color="000000"/>
              <w:left w:val="nil"/>
              <w:bottom w:val="nil"/>
              <w:right w:val="single" w:sz="8" w:space="0" w:color="000000"/>
            </w:tcBorders>
            <w:shd w:val="clear" w:color="auto" w:fill="C5E0B3" w:themeFill="accent6" w:themeFillTint="66"/>
            <w:vAlign w:val="center"/>
            <w:hideMark/>
          </w:tcPr>
          <w:p w14:paraId="1F063306"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5 300 000</w:t>
            </w:r>
          </w:p>
        </w:tc>
        <w:tc>
          <w:tcPr>
            <w:tcW w:w="631" w:type="pct"/>
            <w:tcBorders>
              <w:top w:val="single" w:sz="8" w:space="0" w:color="000000"/>
              <w:left w:val="nil"/>
              <w:bottom w:val="nil"/>
              <w:right w:val="single" w:sz="8" w:space="0" w:color="000000"/>
            </w:tcBorders>
            <w:shd w:val="clear" w:color="auto" w:fill="C5E0B3" w:themeFill="accent6" w:themeFillTint="66"/>
            <w:vAlign w:val="center"/>
            <w:hideMark/>
          </w:tcPr>
          <w:p w14:paraId="4BE041D9"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15 450 000</w:t>
            </w:r>
          </w:p>
        </w:tc>
      </w:tr>
      <w:tr w:rsidR="00084F18" w:rsidRPr="00FF62CA" w14:paraId="1CB6B685" w14:textId="77777777" w:rsidTr="00135AAC">
        <w:trPr>
          <w:trHeight w:val="270"/>
        </w:trPr>
        <w:tc>
          <w:tcPr>
            <w:tcW w:w="282" w:type="pct"/>
            <w:tcBorders>
              <w:top w:val="nil"/>
              <w:left w:val="single" w:sz="8" w:space="0" w:color="000000"/>
              <w:bottom w:val="single" w:sz="8" w:space="0" w:color="000000"/>
              <w:right w:val="single" w:sz="8" w:space="0" w:color="000000"/>
            </w:tcBorders>
            <w:shd w:val="clear" w:color="auto" w:fill="C5E0B3" w:themeFill="accent6" w:themeFillTint="66"/>
            <w:vAlign w:val="center"/>
            <w:hideMark/>
          </w:tcPr>
          <w:p w14:paraId="5A1B7658"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t>1.2.</w:t>
            </w:r>
          </w:p>
        </w:tc>
        <w:tc>
          <w:tcPr>
            <w:tcW w:w="2294" w:type="pct"/>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6A97E8B4" w14:textId="77777777"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Objectif spécifique 1.2 : Renforcer les capacités techniques d'intervention de la Commune</w:t>
            </w:r>
          </w:p>
        </w:tc>
        <w:tc>
          <w:tcPr>
            <w:tcW w:w="595" w:type="pct"/>
            <w:tcBorders>
              <w:top w:val="single" w:sz="8" w:space="0" w:color="000000"/>
              <w:left w:val="nil"/>
              <w:bottom w:val="nil"/>
              <w:right w:val="single" w:sz="8" w:space="0" w:color="000000"/>
            </w:tcBorders>
            <w:shd w:val="clear" w:color="auto" w:fill="C5E0B3" w:themeFill="accent6" w:themeFillTint="66"/>
            <w:vAlign w:val="center"/>
            <w:hideMark/>
          </w:tcPr>
          <w:p w14:paraId="60C74051"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2 700 000</w:t>
            </w:r>
          </w:p>
        </w:tc>
        <w:tc>
          <w:tcPr>
            <w:tcW w:w="563" w:type="pct"/>
            <w:tcBorders>
              <w:top w:val="single" w:sz="8" w:space="0" w:color="000000"/>
              <w:left w:val="nil"/>
              <w:bottom w:val="nil"/>
              <w:right w:val="single" w:sz="8" w:space="0" w:color="000000"/>
            </w:tcBorders>
            <w:shd w:val="clear" w:color="auto" w:fill="C5E0B3" w:themeFill="accent6" w:themeFillTint="66"/>
            <w:vAlign w:val="center"/>
            <w:hideMark/>
          </w:tcPr>
          <w:p w14:paraId="56FB5817"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1 000 000</w:t>
            </w:r>
          </w:p>
        </w:tc>
        <w:tc>
          <w:tcPr>
            <w:tcW w:w="635" w:type="pct"/>
            <w:tcBorders>
              <w:top w:val="single" w:sz="8" w:space="0" w:color="000000"/>
              <w:left w:val="nil"/>
              <w:bottom w:val="nil"/>
              <w:right w:val="single" w:sz="8" w:space="0" w:color="000000"/>
            </w:tcBorders>
            <w:shd w:val="clear" w:color="auto" w:fill="C5E0B3" w:themeFill="accent6" w:themeFillTint="66"/>
            <w:vAlign w:val="center"/>
            <w:hideMark/>
          </w:tcPr>
          <w:p w14:paraId="036F3D15"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20 950 000</w:t>
            </w:r>
          </w:p>
        </w:tc>
        <w:tc>
          <w:tcPr>
            <w:tcW w:w="631" w:type="pct"/>
            <w:tcBorders>
              <w:top w:val="single" w:sz="8" w:space="0" w:color="000000"/>
              <w:left w:val="nil"/>
              <w:bottom w:val="nil"/>
              <w:right w:val="single" w:sz="8" w:space="0" w:color="000000"/>
            </w:tcBorders>
            <w:shd w:val="clear" w:color="auto" w:fill="C5E0B3" w:themeFill="accent6" w:themeFillTint="66"/>
            <w:vAlign w:val="center"/>
            <w:hideMark/>
          </w:tcPr>
          <w:p w14:paraId="5D86F01F"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24 650 000</w:t>
            </w:r>
          </w:p>
        </w:tc>
      </w:tr>
      <w:tr w:rsidR="00084F18" w:rsidRPr="00FF62CA" w14:paraId="2F925AB6" w14:textId="77777777" w:rsidTr="00135AAC">
        <w:trPr>
          <w:trHeight w:val="600"/>
        </w:trPr>
        <w:tc>
          <w:tcPr>
            <w:tcW w:w="282" w:type="pct"/>
            <w:tcBorders>
              <w:top w:val="nil"/>
              <w:left w:val="single" w:sz="8" w:space="0" w:color="000000"/>
              <w:bottom w:val="nil"/>
              <w:right w:val="single" w:sz="8" w:space="0" w:color="000000"/>
            </w:tcBorders>
            <w:shd w:val="clear" w:color="000000" w:fill="FFE699"/>
            <w:vAlign w:val="center"/>
            <w:hideMark/>
          </w:tcPr>
          <w:p w14:paraId="2884DD51"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lastRenderedPageBreak/>
              <w:t>2</w:t>
            </w:r>
          </w:p>
        </w:tc>
        <w:tc>
          <w:tcPr>
            <w:tcW w:w="2294" w:type="pct"/>
            <w:tcBorders>
              <w:top w:val="single" w:sz="8" w:space="0" w:color="000000"/>
              <w:left w:val="nil"/>
              <w:bottom w:val="single" w:sz="4" w:space="0" w:color="auto"/>
              <w:right w:val="nil"/>
            </w:tcBorders>
            <w:shd w:val="clear" w:color="000000" w:fill="FFE699"/>
            <w:vAlign w:val="center"/>
            <w:hideMark/>
          </w:tcPr>
          <w:p w14:paraId="0C2B2D78" w14:textId="77777777"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Orientation stratégique 2 : Renforcement de la résilience des populations face aux aléas prioritaires de la commune</w:t>
            </w:r>
          </w:p>
        </w:tc>
        <w:tc>
          <w:tcPr>
            <w:tcW w:w="595" w:type="pct"/>
            <w:tcBorders>
              <w:top w:val="single" w:sz="4" w:space="0" w:color="auto"/>
              <w:left w:val="single" w:sz="4" w:space="0" w:color="auto"/>
              <w:bottom w:val="single" w:sz="4" w:space="0" w:color="auto"/>
              <w:right w:val="single" w:sz="4" w:space="0" w:color="auto"/>
            </w:tcBorders>
            <w:shd w:val="clear" w:color="000000" w:fill="FFE699"/>
            <w:vAlign w:val="center"/>
            <w:hideMark/>
          </w:tcPr>
          <w:p w14:paraId="6F7BFB2E"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15340000</w:t>
            </w:r>
          </w:p>
        </w:tc>
        <w:tc>
          <w:tcPr>
            <w:tcW w:w="563" w:type="pct"/>
            <w:tcBorders>
              <w:top w:val="single" w:sz="4" w:space="0" w:color="auto"/>
              <w:left w:val="nil"/>
              <w:bottom w:val="single" w:sz="4" w:space="0" w:color="auto"/>
              <w:right w:val="single" w:sz="4" w:space="0" w:color="auto"/>
            </w:tcBorders>
            <w:shd w:val="clear" w:color="000000" w:fill="FFE699"/>
            <w:vAlign w:val="center"/>
            <w:hideMark/>
          </w:tcPr>
          <w:p w14:paraId="02600276"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10 000 000</w:t>
            </w:r>
          </w:p>
        </w:tc>
        <w:tc>
          <w:tcPr>
            <w:tcW w:w="635" w:type="pct"/>
            <w:tcBorders>
              <w:top w:val="single" w:sz="4" w:space="0" w:color="auto"/>
              <w:left w:val="nil"/>
              <w:bottom w:val="single" w:sz="4" w:space="0" w:color="auto"/>
              <w:right w:val="single" w:sz="4" w:space="0" w:color="auto"/>
            </w:tcBorders>
            <w:shd w:val="clear" w:color="000000" w:fill="FFE699"/>
            <w:vAlign w:val="center"/>
            <w:hideMark/>
          </w:tcPr>
          <w:p w14:paraId="384B07F7"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46 480 000</w:t>
            </w:r>
          </w:p>
        </w:tc>
        <w:tc>
          <w:tcPr>
            <w:tcW w:w="631" w:type="pct"/>
            <w:tcBorders>
              <w:top w:val="single" w:sz="4" w:space="0" w:color="auto"/>
              <w:left w:val="nil"/>
              <w:bottom w:val="single" w:sz="4" w:space="0" w:color="auto"/>
              <w:right w:val="single" w:sz="4" w:space="0" w:color="auto"/>
            </w:tcBorders>
            <w:shd w:val="clear" w:color="000000" w:fill="FFE699"/>
            <w:vAlign w:val="center"/>
            <w:hideMark/>
          </w:tcPr>
          <w:p w14:paraId="317D50D2"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71 820 000</w:t>
            </w:r>
          </w:p>
        </w:tc>
      </w:tr>
      <w:tr w:rsidR="00084F18" w:rsidRPr="00FF62CA" w14:paraId="42F6DA01" w14:textId="77777777" w:rsidTr="00135AAC">
        <w:trPr>
          <w:trHeight w:val="780"/>
        </w:trPr>
        <w:tc>
          <w:tcPr>
            <w:tcW w:w="282"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1CAECA77"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t>2.1</w:t>
            </w:r>
          </w:p>
        </w:tc>
        <w:tc>
          <w:tcPr>
            <w:tcW w:w="2294"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89A029B" w14:textId="6A38D27B"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Objectif spécifique 2.</w:t>
            </w:r>
            <w:r w:rsidR="00D167AE" w:rsidRPr="00FF62CA">
              <w:rPr>
                <w:rFonts w:ascii="Arial Narrow" w:hAnsi="Arial Narrow" w:cstheme="minorHAnsi"/>
                <w:sz w:val="22"/>
                <w:szCs w:val="22"/>
              </w:rPr>
              <w:t>1</w:t>
            </w:r>
            <w:r w:rsidRPr="00FF62CA">
              <w:rPr>
                <w:rFonts w:ascii="Arial Narrow" w:hAnsi="Arial Narrow" w:cstheme="minorHAnsi"/>
                <w:sz w:val="22"/>
                <w:szCs w:val="22"/>
              </w:rPr>
              <w:t xml:space="preserve"> : Améliorer le système de prévention et de gestion des conflits fonciers et d’accès aux Ressources Naturelles (RN)</w:t>
            </w:r>
          </w:p>
        </w:tc>
        <w:tc>
          <w:tcPr>
            <w:tcW w:w="595" w:type="pct"/>
            <w:tcBorders>
              <w:top w:val="nil"/>
              <w:left w:val="nil"/>
              <w:bottom w:val="nil"/>
              <w:right w:val="single" w:sz="8" w:space="0" w:color="000000"/>
            </w:tcBorders>
            <w:shd w:val="clear" w:color="000000" w:fill="C6E0B4"/>
            <w:vAlign w:val="center"/>
            <w:hideMark/>
          </w:tcPr>
          <w:p w14:paraId="4762EA2C"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2 700 000</w:t>
            </w:r>
          </w:p>
        </w:tc>
        <w:tc>
          <w:tcPr>
            <w:tcW w:w="563" w:type="pct"/>
            <w:tcBorders>
              <w:top w:val="nil"/>
              <w:left w:val="nil"/>
              <w:bottom w:val="nil"/>
              <w:right w:val="single" w:sz="8" w:space="0" w:color="000000"/>
            </w:tcBorders>
            <w:shd w:val="clear" w:color="000000" w:fill="C6E0B4"/>
            <w:vAlign w:val="center"/>
            <w:hideMark/>
          </w:tcPr>
          <w:p w14:paraId="38BE692F"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1 000 000</w:t>
            </w:r>
          </w:p>
        </w:tc>
        <w:tc>
          <w:tcPr>
            <w:tcW w:w="635" w:type="pct"/>
            <w:tcBorders>
              <w:top w:val="nil"/>
              <w:left w:val="nil"/>
              <w:bottom w:val="nil"/>
              <w:right w:val="single" w:sz="8" w:space="0" w:color="000000"/>
            </w:tcBorders>
            <w:shd w:val="clear" w:color="000000" w:fill="C6E0B4"/>
            <w:vAlign w:val="center"/>
            <w:hideMark/>
          </w:tcPr>
          <w:p w14:paraId="7BD609AF"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20 950 000</w:t>
            </w:r>
          </w:p>
        </w:tc>
        <w:tc>
          <w:tcPr>
            <w:tcW w:w="631" w:type="pct"/>
            <w:tcBorders>
              <w:top w:val="nil"/>
              <w:left w:val="nil"/>
              <w:bottom w:val="nil"/>
              <w:right w:val="single" w:sz="8" w:space="0" w:color="000000"/>
            </w:tcBorders>
            <w:shd w:val="clear" w:color="000000" w:fill="C6E0B4"/>
            <w:vAlign w:val="center"/>
            <w:hideMark/>
          </w:tcPr>
          <w:p w14:paraId="5D3E8811"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24 650 000</w:t>
            </w:r>
          </w:p>
        </w:tc>
      </w:tr>
      <w:tr w:rsidR="00084F18" w:rsidRPr="00FF62CA" w14:paraId="1500DBBB" w14:textId="77777777" w:rsidTr="00135AAC">
        <w:trPr>
          <w:trHeight w:val="525"/>
        </w:trPr>
        <w:tc>
          <w:tcPr>
            <w:tcW w:w="282" w:type="pct"/>
            <w:tcBorders>
              <w:top w:val="nil"/>
              <w:left w:val="single" w:sz="4" w:space="0" w:color="auto"/>
              <w:bottom w:val="single" w:sz="4" w:space="0" w:color="auto"/>
              <w:right w:val="single" w:sz="4" w:space="0" w:color="auto"/>
            </w:tcBorders>
            <w:shd w:val="clear" w:color="000000" w:fill="C6E0B4"/>
            <w:vAlign w:val="center"/>
            <w:hideMark/>
          </w:tcPr>
          <w:p w14:paraId="13162C70"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t>2.2</w:t>
            </w:r>
          </w:p>
        </w:tc>
        <w:tc>
          <w:tcPr>
            <w:tcW w:w="2294" w:type="pct"/>
            <w:tcBorders>
              <w:top w:val="single" w:sz="4" w:space="0" w:color="auto"/>
              <w:left w:val="nil"/>
              <w:bottom w:val="single" w:sz="4" w:space="0" w:color="auto"/>
              <w:right w:val="single" w:sz="4" w:space="0" w:color="auto"/>
            </w:tcBorders>
            <w:shd w:val="clear" w:color="000000" w:fill="C6E0B4"/>
            <w:vAlign w:val="center"/>
            <w:hideMark/>
          </w:tcPr>
          <w:p w14:paraId="54B37085" w14:textId="245BB341"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Objectif spécifique 2.</w:t>
            </w:r>
            <w:r w:rsidR="00D167AE" w:rsidRPr="00FF62CA">
              <w:rPr>
                <w:rFonts w:ascii="Arial Narrow" w:hAnsi="Arial Narrow" w:cstheme="minorHAnsi"/>
                <w:sz w:val="22"/>
                <w:szCs w:val="22"/>
              </w:rPr>
              <w:t>2</w:t>
            </w:r>
            <w:r w:rsidRPr="00FF62CA">
              <w:rPr>
                <w:rFonts w:ascii="Arial Narrow" w:hAnsi="Arial Narrow" w:cstheme="minorHAnsi"/>
                <w:sz w:val="22"/>
                <w:szCs w:val="22"/>
              </w:rPr>
              <w:t xml:space="preserve"> : Renforcer les capacités de la commune à faire face à l'extrémisme violent/ terrorisme</w:t>
            </w:r>
          </w:p>
        </w:tc>
        <w:tc>
          <w:tcPr>
            <w:tcW w:w="595" w:type="pct"/>
            <w:tcBorders>
              <w:top w:val="single" w:sz="4" w:space="0" w:color="auto"/>
              <w:left w:val="nil"/>
              <w:bottom w:val="single" w:sz="4" w:space="0" w:color="auto"/>
              <w:right w:val="single" w:sz="4" w:space="0" w:color="auto"/>
            </w:tcBorders>
            <w:shd w:val="clear" w:color="000000" w:fill="C6E0B4"/>
            <w:vAlign w:val="center"/>
            <w:hideMark/>
          </w:tcPr>
          <w:p w14:paraId="02F08220"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2 500 000</w:t>
            </w:r>
          </w:p>
        </w:tc>
        <w:tc>
          <w:tcPr>
            <w:tcW w:w="563" w:type="pct"/>
            <w:tcBorders>
              <w:top w:val="single" w:sz="4" w:space="0" w:color="auto"/>
              <w:left w:val="nil"/>
              <w:bottom w:val="single" w:sz="4" w:space="0" w:color="auto"/>
              <w:right w:val="single" w:sz="4" w:space="0" w:color="auto"/>
            </w:tcBorders>
            <w:shd w:val="clear" w:color="000000" w:fill="C6E0B4"/>
            <w:vAlign w:val="center"/>
            <w:hideMark/>
          </w:tcPr>
          <w:p w14:paraId="5FBCB700"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2 000 000</w:t>
            </w:r>
          </w:p>
        </w:tc>
        <w:tc>
          <w:tcPr>
            <w:tcW w:w="635" w:type="pct"/>
            <w:tcBorders>
              <w:top w:val="single" w:sz="4" w:space="0" w:color="auto"/>
              <w:left w:val="nil"/>
              <w:bottom w:val="single" w:sz="4" w:space="0" w:color="auto"/>
              <w:right w:val="single" w:sz="4" w:space="0" w:color="auto"/>
            </w:tcBorders>
            <w:shd w:val="clear" w:color="000000" w:fill="C6E0B4"/>
            <w:vAlign w:val="center"/>
            <w:hideMark/>
          </w:tcPr>
          <w:p w14:paraId="65C56FBD"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7 000 000</w:t>
            </w:r>
          </w:p>
        </w:tc>
        <w:tc>
          <w:tcPr>
            <w:tcW w:w="631" w:type="pct"/>
            <w:tcBorders>
              <w:top w:val="single" w:sz="4" w:space="0" w:color="auto"/>
              <w:left w:val="nil"/>
              <w:bottom w:val="single" w:sz="4" w:space="0" w:color="auto"/>
              <w:right w:val="single" w:sz="4" w:space="0" w:color="auto"/>
            </w:tcBorders>
            <w:shd w:val="clear" w:color="000000" w:fill="C6E0B4"/>
            <w:vAlign w:val="center"/>
            <w:hideMark/>
          </w:tcPr>
          <w:p w14:paraId="625C965A"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11 500 000</w:t>
            </w:r>
          </w:p>
        </w:tc>
      </w:tr>
      <w:tr w:rsidR="00084F18" w:rsidRPr="00FF62CA" w14:paraId="2FF8BC43" w14:textId="77777777" w:rsidTr="00135AAC">
        <w:trPr>
          <w:trHeight w:val="525"/>
        </w:trPr>
        <w:tc>
          <w:tcPr>
            <w:tcW w:w="282" w:type="pct"/>
            <w:tcBorders>
              <w:top w:val="nil"/>
              <w:left w:val="single" w:sz="4" w:space="0" w:color="auto"/>
              <w:bottom w:val="single" w:sz="4" w:space="0" w:color="auto"/>
              <w:right w:val="single" w:sz="4" w:space="0" w:color="auto"/>
            </w:tcBorders>
            <w:shd w:val="clear" w:color="000000" w:fill="C6E0B4"/>
            <w:vAlign w:val="center"/>
            <w:hideMark/>
          </w:tcPr>
          <w:p w14:paraId="5CFA5106"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t>2.3</w:t>
            </w:r>
          </w:p>
        </w:tc>
        <w:tc>
          <w:tcPr>
            <w:tcW w:w="2294" w:type="pct"/>
            <w:tcBorders>
              <w:top w:val="single" w:sz="4" w:space="0" w:color="auto"/>
              <w:left w:val="nil"/>
              <w:bottom w:val="single" w:sz="4" w:space="0" w:color="auto"/>
              <w:right w:val="single" w:sz="4" w:space="0" w:color="000000"/>
            </w:tcBorders>
            <w:shd w:val="clear" w:color="000000" w:fill="C6E0B4"/>
            <w:vAlign w:val="center"/>
            <w:hideMark/>
          </w:tcPr>
          <w:p w14:paraId="0A0346F3" w14:textId="0D6683FA"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Objectif Spécifique 2.</w:t>
            </w:r>
            <w:r w:rsidR="00D167AE" w:rsidRPr="00FF62CA">
              <w:rPr>
                <w:rFonts w:ascii="Arial Narrow" w:hAnsi="Arial Narrow" w:cstheme="minorHAnsi"/>
                <w:sz w:val="22"/>
                <w:szCs w:val="22"/>
              </w:rPr>
              <w:t>3 :</w:t>
            </w:r>
            <w:r w:rsidRPr="00FF62CA">
              <w:rPr>
                <w:rFonts w:ascii="Arial Narrow" w:hAnsi="Arial Narrow" w:cstheme="minorHAnsi"/>
                <w:sz w:val="22"/>
                <w:szCs w:val="22"/>
              </w:rPr>
              <w:t xml:space="preserve"> Renforcer la culture du risque et la veille communautaire</w:t>
            </w:r>
          </w:p>
        </w:tc>
        <w:tc>
          <w:tcPr>
            <w:tcW w:w="595" w:type="pct"/>
            <w:tcBorders>
              <w:top w:val="nil"/>
              <w:left w:val="nil"/>
              <w:bottom w:val="single" w:sz="4" w:space="0" w:color="auto"/>
              <w:right w:val="single" w:sz="4" w:space="0" w:color="auto"/>
            </w:tcBorders>
            <w:shd w:val="clear" w:color="000000" w:fill="C6E0B4"/>
            <w:vAlign w:val="center"/>
            <w:hideMark/>
          </w:tcPr>
          <w:p w14:paraId="3AC57DBE"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5 900 000</w:t>
            </w:r>
          </w:p>
        </w:tc>
        <w:tc>
          <w:tcPr>
            <w:tcW w:w="563" w:type="pct"/>
            <w:tcBorders>
              <w:top w:val="nil"/>
              <w:left w:val="nil"/>
              <w:bottom w:val="single" w:sz="4" w:space="0" w:color="auto"/>
              <w:right w:val="single" w:sz="4" w:space="0" w:color="auto"/>
            </w:tcBorders>
            <w:shd w:val="clear" w:color="000000" w:fill="C6E0B4"/>
            <w:vAlign w:val="center"/>
            <w:hideMark/>
          </w:tcPr>
          <w:p w14:paraId="4575B4F8"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7 000 000</w:t>
            </w:r>
          </w:p>
        </w:tc>
        <w:tc>
          <w:tcPr>
            <w:tcW w:w="635" w:type="pct"/>
            <w:tcBorders>
              <w:top w:val="nil"/>
              <w:left w:val="nil"/>
              <w:bottom w:val="single" w:sz="4" w:space="0" w:color="auto"/>
              <w:right w:val="single" w:sz="4" w:space="0" w:color="auto"/>
            </w:tcBorders>
            <w:shd w:val="clear" w:color="000000" w:fill="C6E0B4"/>
            <w:vAlign w:val="center"/>
            <w:hideMark/>
          </w:tcPr>
          <w:p w14:paraId="4FAC6ADB"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12 500 000</w:t>
            </w:r>
          </w:p>
        </w:tc>
        <w:tc>
          <w:tcPr>
            <w:tcW w:w="631" w:type="pct"/>
            <w:tcBorders>
              <w:top w:val="nil"/>
              <w:left w:val="nil"/>
              <w:bottom w:val="single" w:sz="4" w:space="0" w:color="auto"/>
              <w:right w:val="single" w:sz="4" w:space="0" w:color="auto"/>
            </w:tcBorders>
            <w:shd w:val="clear" w:color="000000" w:fill="C6E0B4"/>
            <w:vAlign w:val="center"/>
            <w:hideMark/>
          </w:tcPr>
          <w:p w14:paraId="248C2874"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25 400 000</w:t>
            </w:r>
          </w:p>
        </w:tc>
      </w:tr>
      <w:tr w:rsidR="00084F18" w:rsidRPr="00FF62CA" w14:paraId="1845D1A8" w14:textId="77777777" w:rsidTr="00135AAC">
        <w:trPr>
          <w:trHeight w:val="325"/>
        </w:trPr>
        <w:tc>
          <w:tcPr>
            <w:tcW w:w="282" w:type="pct"/>
            <w:tcBorders>
              <w:top w:val="nil"/>
              <w:left w:val="single" w:sz="4" w:space="0" w:color="auto"/>
              <w:bottom w:val="single" w:sz="4" w:space="0" w:color="auto"/>
              <w:right w:val="single" w:sz="4" w:space="0" w:color="auto"/>
            </w:tcBorders>
            <w:shd w:val="clear" w:color="000000" w:fill="C6E0B4"/>
            <w:vAlign w:val="center"/>
            <w:hideMark/>
          </w:tcPr>
          <w:p w14:paraId="745B332C" w14:textId="77777777" w:rsidR="00243C58" w:rsidRPr="00FF62CA" w:rsidRDefault="00243C58" w:rsidP="00FF62CA">
            <w:pPr>
              <w:spacing w:after="0" w:line="240" w:lineRule="auto"/>
              <w:jc w:val="center"/>
              <w:rPr>
                <w:rFonts w:ascii="Arial Narrow" w:hAnsi="Arial Narrow" w:cstheme="minorHAnsi"/>
                <w:sz w:val="22"/>
                <w:szCs w:val="22"/>
              </w:rPr>
            </w:pPr>
            <w:r w:rsidRPr="00FF62CA">
              <w:rPr>
                <w:rFonts w:ascii="Arial Narrow" w:hAnsi="Arial Narrow" w:cstheme="minorHAnsi"/>
                <w:sz w:val="22"/>
                <w:szCs w:val="22"/>
              </w:rPr>
              <w:t>2.4</w:t>
            </w:r>
          </w:p>
        </w:tc>
        <w:tc>
          <w:tcPr>
            <w:tcW w:w="2294" w:type="pct"/>
            <w:tcBorders>
              <w:top w:val="single" w:sz="4" w:space="0" w:color="auto"/>
              <w:left w:val="nil"/>
              <w:bottom w:val="single" w:sz="4" w:space="0" w:color="auto"/>
              <w:right w:val="single" w:sz="4" w:space="0" w:color="auto"/>
            </w:tcBorders>
            <w:shd w:val="clear" w:color="000000" w:fill="C6E0B4"/>
            <w:vAlign w:val="center"/>
            <w:hideMark/>
          </w:tcPr>
          <w:p w14:paraId="69C72135" w14:textId="77777777" w:rsidR="00243C58" w:rsidRPr="00FF62CA" w:rsidRDefault="00243C58" w:rsidP="00FF62CA">
            <w:pPr>
              <w:spacing w:after="0" w:line="240" w:lineRule="auto"/>
              <w:jc w:val="both"/>
              <w:rPr>
                <w:rFonts w:ascii="Arial Narrow" w:hAnsi="Arial Narrow" w:cstheme="minorHAnsi"/>
                <w:sz w:val="22"/>
                <w:szCs w:val="22"/>
              </w:rPr>
            </w:pPr>
            <w:r w:rsidRPr="00FF62CA">
              <w:rPr>
                <w:rFonts w:ascii="Arial Narrow" w:hAnsi="Arial Narrow" w:cstheme="minorHAnsi"/>
                <w:sz w:val="22"/>
                <w:szCs w:val="22"/>
              </w:rPr>
              <w:t>Objectif spécifique 2.4 : Réduire les risque/la vulnérabilité aux vents violents</w:t>
            </w:r>
          </w:p>
        </w:tc>
        <w:tc>
          <w:tcPr>
            <w:tcW w:w="595" w:type="pct"/>
            <w:tcBorders>
              <w:top w:val="nil"/>
              <w:left w:val="nil"/>
              <w:bottom w:val="nil"/>
              <w:right w:val="single" w:sz="8" w:space="0" w:color="000000"/>
            </w:tcBorders>
            <w:shd w:val="clear" w:color="000000" w:fill="C6E0B4"/>
            <w:vAlign w:val="center"/>
            <w:hideMark/>
          </w:tcPr>
          <w:p w14:paraId="1751E2C5"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4 240 000</w:t>
            </w:r>
          </w:p>
        </w:tc>
        <w:tc>
          <w:tcPr>
            <w:tcW w:w="563" w:type="pct"/>
            <w:tcBorders>
              <w:top w:val="nil"/>
              <w:left w:val="nil"/>
              <w:bottom w:val="nil"/>
              <w:right w:val="single" w:sz="8" w:space="0" w:color="000000"/>
            </w:tcBorders>
            <w:shd w:val="clear" w:color="000000" w:fill="C6E0B4"/>
            <w:vAlign w:val="center"/>
            <w:hideMark/>
          </w:tcPr>
          <w:p w14:paraId="3B75645A"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0</w:t>
            </w:r>
          </w:p>
        </w:tc>
        <w:tc>
          <w:tcPr>
            <w:tcW w:w="635" w:type="pct"/>
            <w:tcBorders>
              <w:top w:val="nil"/>
              <w:left w:val="nil"/>
              <w:bottom w:val="nil"/>
              <w:right w:val="single" w:sz="8" w:space="0" w:color="000000"/>
            </w:tcBorders>
            <w:shd w:val="clear" w:color="000000" w:fill="C6E0B4"/>
            <w:vAlign w:val="center"/>
            <w:hideMark/>
          </w:tcPr>
          <w:p w14:paraId="2197A0CC"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6 030 000</w:t>
            </w:r>
          </w:p>
        </w:tc>
        <w:tc>
          <w:tcPr>
            <w:tcW w:w="631" w:type="pct"/>
            <w:tcBorders>
              <w:top w:val="nil"/>
              <w:left w:val="nil"/>
              <w:bottom w:val="nil"/>
              <w:right w:val="single" w:sz="8" w:space="0" w:color="000000"/>
            </w:tcBorders>
            <w:shd w:val="clear" w:color="000000" w:fill="C6E0B4"/>
            <w:vAlign w:val="center"/>
            <w:hideMark/>
          </w:tcPr>
          <w:p w14:paraId="51006C41" w14:textId="77777777" w:rsidR="00243C58" w:rsidRPr="00FF62CA" w:rsidRDefault="00243C58" w:rsidP="00FF62CA">
            <w:pPr>
              <w:spacing w:after="0" w:line="240" w:lineRule="auto"/>
              <w:jc w:val="right"/>
              <w:rPr>
                <w:rFonts w:ascii="Arial Narrow" w:hAnsi="Arial Narrow" w:cstheme="minorHAnsi"/>
                <w:sz w:val="22"/>
                <w:szCs w:val="22"/>
              </w:rPr>
            </w:pPr>
            <w:r w:rsidRPr="00FF62CA">
              <w:rPr>
                <w:rFonts w:ascii="Arial Narrow" w:hAnsi="Arial Narrow" w:cstheme="minorHAnsi"/>
                <w:sz w:val="22"/>
                <w:szCs w:val="22"/>
              </w:rPr>
              <w:t>10 270 000</w:t>
            </w:r>
          </w:p>
        </w:tc>
      </w:tr>
      <w:tr w:rsidR="00D167AE" w:rsidRPr="00FF62CA" w14:paraId="07C4EB05" w14:textId="77777777" w:rsidTr="00135AAC">
        <w:trPr>
          <w:trHeight w:val="182"/>
        </w:trPr>
        <w:tc>
          <w:tcPr>
            <w:tcW w:w="2576" w:type="pct"/>
            <w:gridSpan w:val="2"/>
            <w:tcBorders>
              <w:top w:val="single" w:sz="8" w:space="0" w:color="000000"/>
              <w:left w:val="single" w:sz="8" w:space="0" w:color="000000"/>
              <w:bottom w:val="single" w:sz="8" w:space="0" w:color="000000"/>
              <w:right w:val="single" w:sz="8" w:space="0" w:color="000000"/>
            </w:tcBorders>
            <w:shd w:val="clear" w:color="000000" w:fill="9BC2E6"/>
            <w:vAlign w:val="center"/>
            <w:hideMark/>
          </w:tcPr>
          <w:p w14:paraId="4988DDEB" w14:textId="77777777" w:rsidR="00243C58" w:rsidRPr="00FF62CA" w:rsidRDefault="00243C58" w:rsidP="00FF62CA">
            <w:pPr>
              <w:spacing w:after="0" w:line="240" w:lineRule="auto"/>
              <w:jc w:val="center"/>
              <w:rPr>
                <w:rFonts w:ascii="Arial Narrow" w:hAnsi="Arial Narrow" w:cstheme="minorHAnsi"/>
                <w:b/>
                <w:bCs/>
                <w:sz w:val="22"/>
                <w:szCs w:val="22"/>
              </w:rPr>
            </w:pPr>
            <w:r w:rsidRPr="00FF62CA">
              <w:rPr>
                <w:rFonts w:ascii="Arial Narrow" w:hAnsi="Arial Narrow" w:cstheme="minorHAnsi"/>
                <w:b/>
                <w:bCs/>
                <w:sz w:val="22"/>
                <w:szCs w:val="22"/>
              </w:rPr>
              <w:t>TOTAL</w:t>
            </w:r>
          </w:p>
        </w:tc>
        <w:tc>
          <w:tcPr>
            <w:tcW w:w="595" w:type="pct"/>
            <w:tcBorders>
              <w:top w:val="nil"/>
              <w:left w:val="nil"/>
              <w:bottom w:val="single" w:sz="8" w:space="0" w:color="000000"/>
              <w:right w:val="single" w:sz="8" w:space="0" w:color="000000"/>
            </w:tcBorders>
            <w:shd w:val="clear" w:color="000000" w:fill="9BC2E6"/>
            <w:vAlign w:val="center"/>
            <w:hideMark/>
          </w:tcPr>
          <w:p w14:paraId="22B64994" w14:textId="77777777" w:rsidR="00243C58" w:rsidRPr="00FF62CA" w:rsidRDefault="00243C58" w:rsidP="00FF62CA">
            <w:pPr>
              <w:spacing w:after="0" w:line="240" w:lineRule="auto"/>
              <w:jc w:val="right"/>
              <w:rPr>
                <w:rFonts w:ascii="Arial Narrow" w:hAnsi="Arial Narrow" w:cstheme="minorHAnsi"/>
                <w:b/>
                <w:bCs/>
                <w:sz w:val="22"/>
                <w:szCs w:val="22"/>
              </w:rPr>
            </w:pPr>
            <w:r w:rsidRPr="00FF62CA">
              <w:rPr>
                <w:rFonts w:ascii="Arial Narrow" w:hAnsi="Arial Narrow" w:cstheme="minorHAnsi"/>
                <w:b/>
                <w:bCs/>
                <w:sz w:val="22"/>
                <w:szCs w:val="22"/>
              </w:rPr>
              <w:t>47 790 000</w:t>
            </w:r>
          </w:p>
        </w:tc>
        <w:tc>
          <w:tcPr>
            <w:tcW w:w="563" w:type="pct"/>
            <w:tcBorders>
              <w:top w:val="nil"/>
              <w:left w:val="nil"/>
              <w:bottom w:val="single" w:sz="8" w:space="0" w:color="000000"/>
              <w:right w:val="single" w:sz="8" w:space="0" w:color="000000"/>
            </w:tcBorders>
            <w:shd w:val="clear" w:color="000000" w:fill="9BC2E6"/>
            <w:vAlign w:val="center"/>
            <w:hideMark/>
          </w:tcPr>
          <w:p w14:paraId="46317800" w14:textId="77777777" w:rsidR="00243C58" w:rsidRPr="00FF62CA" w:rsidRDefault="00243C58" w:rsidP="00FF62CA">
            <w:pPr>
              <w:spacing w:after="0" w:line="240" w:lineRule="auto"/>
              <w:jc w:val="right"/>
              <w:rPr>
                <w:rFonts w:ascii="Arial Narrow" w:hAnsi="Arial Narrow" w:cstheme="minorHAnsi"/>
                <w:b/>
                <w:bCs/>
                <w:sz w:val="22"/>
                <w:szCs w:val="22"/>
              </w:rPr>
            </w:pPr>
            <w:r w:rsidRPr="00FF62CA">
              <w:rPr>
                <w:rFonts w:ascii="Arial Narrow" w:hAnsi="Arial Narrow" w:cstheme="minorHAnsi"/>
                <w:b/>
                <w:bCs/>
                <w:sz w:val="22"/>
                <w:szCs w:val="22"/>
              </w:rPr>
              <w:t>20 500 000</w:t>
            </w:r>
          </w:p>
        </w:tc>
        <w:tc>
          <w:tcPr>
            <w:tcW w:w="635" w:type="pct"/>
            <w:tcBorders>
              <w:top w:val="nil"/>
              <w:left w:val="nil"/>
              <w:bottom w:val="single" w:sz="8" w:space="0" w:color="000000"/>
              <w:right w:val="single" w:sz="8" w:space="0" w:color="000000"/>
            </w:tcBorders>
            <w:shd w:val="clear" w:color="000000" w:fill="9BC2E6"/>
            <w:vAlign w:val="center"/>
            <w:hideMark/>
          </w:tcPr>
          <w:p w14:paraId="72D56B8B" w14:textId="77777777" w:rsidR="00243C58" w:rsidRPr="00FF62CA" w:rsidRDefault="00243C58" w:rsidP="00FF62CA">
            <w:pPr>
              <w:spacing w:after="0" w:line="240" w:lineRule="auto"/>
              <w:jc w:val="right"/>
              <w:rPr>
                <w:rFonts w:ascii="Arial Narrow" w:hAnsi="Arial Narrow" w:cstheme="minorHAnsi"/>
                <w:b/>
                <w:bCs/>
                <w:sz w:val="22"/>
                <w:szCs w:val="22"/>
              </w:rPr>
            </w:pPr>
            <w:r w:rsidRPr="00FF62CA">
              <w:rPr>
                <w:rFonts w:ascii="Arial Narrow" w:hAnsi="Arial Narrow" w:cstheme="minorHAnsi"/>
                <w:b/>
                <w:bCs/>
                <w:sz w:val="22"/>
                <w:szCs w:val="22"/>
              </w:rPr>
              <w:t>76 780 000</w:t>
            </w:r>
          </w:p>
        </w:tc>
        <w:tc>
          <w:tcPr>
            <w:tcW w:w="631" w:type="pct"/>
            <w:tcBorders>
              <w:top w:val="nil"/>
              <w:left w:val="nil"/>
              <w:bottom w:val="single" w:sz="8" w:space="0" w:color="000000"/>
              <w:right w:val="single" w:sz="8" w:space="0" w:color="000000"/>
            </w:tcBorders>
            <w:shd w:val="clear" w:color="000000" w:fill="9BC2E6"/>
            <w:vAlign w:val="center"/>
            <w:hideMark/>
          </w:tcPr>
          <w:p w14:paraId="008BA1A5" w14:textId="77777777" w:rsidR="00243C58" w:rsidRPr="00FF62CA" w:rsidRDefault="00243C58" w:rsidP="00FF62CA">
            <w:pPr>
              <w:spacing w:after="0" w:line="240" w:lineRule="auto"/>
              <w:jc w:val="right"/>
              <w:rPr>
                <w:rFonts w:ascii="Arial Narrow" w:hAnsi="Arial Narrow" w:cstheme="minorHAnsi"/>
                <w:b/>
                <w:bCs/>
                <w:sz w:val="22"/>
                <w:szCs w:val="22"/>
              </w:rPr>
            </w:pPr>
            <w:r w:rsidRPr="00FF62CA">
              <w:rPr>
                <w:rFonts w:ascii="Arial Narrow" w:hAnsi="Arial Narrow" w:cstheme="minorHAnsi"/>
                <w:b/>
                <w:bCs/>
                <w:sz w:val="22"/>
                <w:szCs w:val="22"/>
              </w:rPr>
              <w:t>145 070 000</w:t>
            </w:r>
          </w:p>
        </w:tc>
      </w:tr>
    </w:tbl>
    <w:p w14:paraId="063C4B55" w14:textId="77777777" w:rsidR="00087458" w:rsidRDefault="00087458" w:rsidP="00FF62CA">
      <w:pPr>
        <w:spacing w:after="0" w:line="240" w:lineRule="auto"/>
        <w:rPr>
          <w:rFonts w:ascii="Times New Roman" w:hAnsi="Times New Roman"/>
          <w:sz w:val="22"/>
          <w:szCs w:val="22"/>
        </w:rPr>
      </w:pPr>
      <w:r w:rsidRPr="00FF62CA">
        <w:rPr>
          <w:rFonts w:ascii="Times New Roman" w:hAnsi="Times New Roman"/>
          <w:b/>
          <w:sz w:val="22"/>
          <w:szCs w:val="22"/>
          <w:u w:val="single"/>
        </w:rPr>
        <w:t>Source</w:t>
      </w:r>
      <w:r w:rsidRPr="00FF62CA">
        <w:rPr>
          <w:rFonts w:ascii="Times New Roman" w:hAnsi="Times New Roman"/>
          <w:sz w:val="22"/>
          <w:szCs w:val="22"/>
        </w:rPr>
        <w:t xml:space="preserve"> : Travaux de l’atelier d’actualisation du PCC de la Commune de Kérou, mai 2025</w:t>
      </w:r>
    </w:p>
    <w:p w14:paraId="73547E38" w14:textId="77777777" w:rsidR="00FF62CA" w:rsidRDefault="00FF62CA" w:rsidP="00FF62CA">
      <w:pPr>
        <w:spacing w:after="0" w:line="240" w:lineRule="auto"/>
        <w:rPr>
          <w:rFonts w:ascii="Times New Roman" w:hAnsi="Times New Roman"/>
          <w:sz w:val="22"/>
          <w:szCs w:val="22"/>
        </w:rPr>
      </w:pPr>
    </w:p>
    <w:p w14:paraId="0B507A52" w14:textId="77777777" w:rsidR="00FF62CA" w:rsidRDefault="00FF62CA" w:rsidP="00FF62CA">
      <w:pPr>
        <w:spacing w:after="0" w:line="240" w:lineRule="auto"/>
        <w:rPr>
          <w:rFonts w:ascii="Times New Roman" w:hAnsi="Times New Roman"/>
          <w:sz w:val="22"/>
          <w:szCs w:val="22"/>
        </w:rPr>
      </w:pPr>
    </w:p>
    <w:p w14:paraId="7DBAF5B0" w14:textId="77777777" w:rsidR="00FF62CA" w:rsidRDefault="00FF62CA" w:rsidP="00FF62CA">
      <w:pPr>
        <w:spacing w:after="0" w:line="240" w:lineRule="auto"/>
        <w:rPr>
          <w:rFonts w:ascii="Times New Roman" w:hAnsi="Times New Roman"/>
          <w:sz w:val="22"/>
          <w:szCs w:val="22"/>
        </w:rPr>
      </w:pPr>
    </w:p>
    <w:p w14:paraId="5865A9C1" w14:textId="77777777" w:rsidR="00FF62CA" w:rsidRDefault="00FF62CA" w:rsidP="00FF62CA">
      <w:pPr>
        <w:spacing w:after="0" w:line="240" w:lineRule="auto"/>
        <w:rPr>
          <w:rFonts w:ascii="Times New Roman" w:hAnsi="Times New Roman"/>
          <w:sz w:val="22"/>
          <w:szCs w:val="22"/>
        </w:rPr>
      </w:pPr>
    </w:p>
    <w:p w14:paraId="3C1B22D1" w14:textId="77777777" w:rsidR="00FF62CA" w:rsidRDefault="00FF62CA" w:rsidP="00FF62CA">
      <w:pPr>
        <w:spacing w:after="0" w:line="240" w:lineRule="auto"/>
        <w:rPr>
          <w:rFonts w:ascii="Times New Roman" w:hAnsi="Times New Roman"/>
          <w:sz w:val="22"/>
          <w:szCs w:val="22"/>
        </w:rPr>
      </w:pPr>
    </w:p>
    <w:p w14:paraId="20F3D6E2" w14:textId="77777777" w:rsidR="00FF62CA" w:rsidRDefault="00FF62CA" w:rsidP="00FF62CA">
      <w:pPr>
        <w:spacing w:after="0" w:line="240" w:lineRule="auto"/>
        <w:rPr>
          <w:rFonts w:ascii="Times New Roman" w:hAnsi="Times New Roman"/>
          <w:sz w:val="22"/>
          <w:szCs w:val="22"/>
        </w:rPr>
      </w:pPr>
    </w:p>
    <w:p w14:paraId="77F57988" w14:textId="77777777" w:rsidR="00FF62CA" w:rsidRPr="00FF62CA" w:rsidRDefault="00FF62CA" w:rsidP="00FF62CA">
      <w:pPr>
        <w:spacing w:after="0" w:line="240" w:lineRule="auto"/>
        <w:rPr>
          <w:rFonts w:ascii="Times New Roman" w:hAnsi="Times New Roman"/>
          <w:sz w:val="22"/>
          <w:szCs w:val="22"/>
        </w:rPr>
      </w:pPr>
    </w:p>
    <w:p w14:paraId="341D8F3C" w14:textId="77777777" w:rsidR="00087458" w:rsidRPr="00FF62CA" w:rsidRDefault="00087458" w:rsidP="00FF62CA">
      <w:pPr>
        <w:pStyle w:val="Paragraphedeliste"/>
        <w:widowControl w:val="0"/>
        <w:numPr>
          <w:ilvl w:val="1"/>
          <w:numId w:val="3"/>
        </w:numPr>
        <w:spacing w:after="0" w:line="276" w:lineRule="auto"/>
        <w:jc w:val="both"/>
        <w:rPr>
          <w:rFonts w:ascii="Arial Narrow" w:hAnsi="Arial Narrow"/>
          <w:b/>
          <w:color w:val="auto"/>
          <w:kern w:val="0"/>
          <w:sz w:val="22"/>
          <w:szCs w:val="22"/>
          <w:lang w:eastAsia="ja-JP"/>
          <w14:ligatures w14:val="none"/>
          <w14:cntxtAlts w14:val="0"/>
        </w:rPr>
      </w:pPr>
      <w:r w:rsidRPr="00FF62CA">
        <w:rPr>
          <w:rFonts w:ascii="Arial Narrow" w:hAnsi="Arial Narrow"/>
          <w:b/>
          <w:color w:val="auto"/>
          <w:kern w:val="0"/>
          <w:sz w:val="22"/>
          <w:szCs w:val="22"/>
          <w:lang w:eastAsia="ja-JP"/>
          <w14:ligatures w14:val="none"/>
          <w14:cntxtAlts w14:val="0"/>
        </w:rPr>
        <w:t>Plan de réponse globale</w:t>
      </w:r>
    </w:p>
    <w:tbl>
      <w:tblPr>
        <w:tblW w:w="5398" w:type="pct"/>
        <w:tblLayout w:type="fixed"/>
        <w:tblCellMar>
          <w:left w:w="70" w:type="dxa"/>
          <w:right w:w="70" w:type="dxa"/>
        </w:tblCellMar>
        <w:tblLook w:val="04A0" w:firstRow="1" w:lastRow="0" w:firstColumn="1" w:lastColumn="0" w:noHBand="0" w:noVBand="1"/>
      </w:tblPr>
      <w:tblGrid>
        <w:gridCol w:w="414"/>
        <w:gridCol w:w="4473"/>
        <w:gridCol w:w="1147"/>
        <w:gridCol w:w="1184"/>
        <w:gridCol w:w="1274"/>
        <w:gridCol w:w="1278"/>
      </w:tblGrid>
      <w:tr w:rsidR="00087458" w:rsidRPr="00FF62CA" w14:paraId="10689A55" w14:textId="77777777" w:rsidTr="003D5A9D">
        <w:trPr>
          <w:trHeight w:val="315"/>
        </w:trPr>
        <w:tc>
          <w:tcPr>
            <w:tcW w:w="21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F31CC" w14:textId="77777777" w:rsidR="00087458" w:rsidRPr="00FF62CA" w:rsidRDefault="00087458" w:rsidP="00FF62CA">
            <w:pPr>
              <w:spacing w:after="0" w:line="240" w:lineRule="auto"/>
              <w:rPr>
                <w:rFonts w:ascii="Arial Narrow" w:hAnsi="Arial Narrow"/>
                <w:color w:val="00B050"/>
                <w:sz w:val="22"/>
                <w:szCs w:val="22"/>
              </w:rPr>
            </w:pPr>
            <w:r w:rsidRPr="00FF62CA">
              <w:rPr>
                <w:rFonts w:ascii="Arial Narrow" w:hAnsi="Arial Narrow"/>
                <w:color w:val="00B050"/>
                <w:sz w:val="22"/>
                <w:szCs w:val="22"/>
              </w:rPr>
              <w:t>N°</w:t>
            </w:r>
          </w:p>
        </w:tc>
        <w:tc>
          <w:tcPr>
            <w:tcW w:w="2289" w:type="pct"/>
            <w:vMerge w:val="restart"/>
            <w:tcBorders>
              <w:top w:val="single" w:sz="8" w:space="0" w:color="000000"/>
              <w:left w:val="single" w:sz="8" w:space="0" w:color="000000"/>
              <w:right w:val="single" w:sz="8" w:space="0" w:color="000000"/>
            </w:tcBorders>
            <w:shd w:val="clear" w:color="auto" w:fill="auto"/>
            <w:vAlign w:val="center"/>
            <w:hideMark/>
          </w:tcPr>
          <w:p w14:paraId="08B646E4" w14:textId="77777777" w:rsidR="00087458" w:rsidRPr="00FF62CA" w:rsidRDefault="00087458" w:rsidP="00FF62CA">
            <w:pPr>
              <w:spacing w:after="0" w:line="240" w:lineRule="auto"/>
              <w:jc w:val="center"/>
              <w:rPr>
                <w:rFonts w:ascii="Arial Narrow" w:hAnsi="Arial Narrow"/>
                <w:b/>
                <w:bCs/>
                <w:color w:val="00B050"/>
                <w:sz w:val="22"/>
                <w:szCs w:val="22"/>
              </w:rPr>
            </w:pPr>
            <w:r w:rsidRPr="00FF62CA">
              <w:rPr>
                <w:rFonts w:ascii="Arial Narrow" w:hAnsi="Arial Narrow"/>
                <w:b/>
                <w:bCs/>
                <w:color w:val="00B050"/>
                <w:sz w:val="22"/>
                <w:szCs w:val="22"/>
              </w:rPr>
              <w:t>Description sommaire</w:t>
            </w:r>
          </w:p>
        </w:tc>
        <w:tc>
          <w:tcPr>
            <w:tcW w:w="2499" w:type="pct"/>
            <w:gridSpan w:val="4"/>
            <w:tcBorders>
              <w:top w:val="single" w:sz="8" w:space="0" w:color="000000"/>
              <w:left w:val="nil"/>
              <w:bottom w:val="single" w:sz="8" w:space="0" w:color="000000"/>
              <w:right w:val="single" w:sz="8" w:space="0" w:color="000000"/>
            </w:tcBorders>
            <w:shd w:val="clear" w:color="000000" w:fill="DDEBF7"/>
            <w:vAlign w:val="center"/>
            <w:hideMark/>
          </w:tcPr>
          <w:p w14:paraId="53CA3BE5" w14:textId="77777777" w:rsidR="00087458" w:rsidRPr="00FF62CA" w:rsidRDefault="00087458" w:rsidP="00FF62CA">
            <w:pPr>
              <w:spacing w:after="0" w:line="240" w:lineRule="auto"/>
              <w:jc w:val="center"/>
              <w:rPr>
                <w:rFonts w:ascii="Arial Narrow" w:hAnsi="Arial Narrow"/>
                <w:b/>
                <w:bCs/>
                <w:color w:val="00B050"/>
                <w:sz w:val="22"/>
                <w:szCs w:val="22"/>
              </w:rPr>
            </w:pPr>
            <w:r w:rsidRPr="00FF62CA">
              <w:rPr>
                <w:rFonts w:ascii="Arial Narrow" w:hAnsi="Arial Narrow"/>
                <w:b/>
                <w:bCs/>
                <w:color w:val="00B050"/>
                <w:sz w:val="22"/>
                <w:szCs w:val="22"/>
              </w:rPr>
              <w:t>Ressources financières FCFA</w:t>
            </w:r>
          </w:p>
        </w:tc>
      </w:tr>
      <w:tr w:rsidR="003D5A9D" w:rsidRPr="00FF62CA" w14:paraId="15AB93A6" w14:textId="77777777" w:rsidTr="003D5A9D">
        <w:trPr>
          <w:trHeight w:val="315"/>
        </w:trPr>
        <w:tc>
          <w:tcPr>
            <w:tcW w:w="212" w:type="pct"/>
            <w:vMerge/>
            <w:tcBorders>
              <w:top w:val="single" w:sz="8" w:space="0" w:color="000000"/>
              <w:left w:val="single" w:sz="8" w:space="0" w:color="000000"/>
              <w:bottom w:val="single" w:sz="8" w:space="0" w:color="000000"/>
              <w:right w:val="single" w:sz="8" w:space="0" w:color="000000"/>
            </w:tcBorders>
            <w:vAlign w:val="center"/>
            <w:hideMark/>
          </w:tcPr>
          <w:p w14:paraId="17F57610" w14:textId="77777777" w:rsidR="00087458" w:rsidRPr="00FF62CA" w:rsidRDefault="00087458" w:rsidP="00FF62CA">
            <w:pPr>
              <w:spacing w:after="0" w:line="240" w:lineRule="auto"/>
              <w:rPr>
                <w:rFonts w:ascii="Arial Narrow" w:hAnsi="Arial Narrow"/>
                <w:color w:val="00B050"/>
                <w:sz w:val="22"/>
                <w:szCs w:val="22"/>
              </w:rPr>
            </w:pPr>
          </w:p>
        </w:tc>
        <w:tc>
          <w:tcPr>
            <w:tcW w:w="2289" w:type="pct"/>
            <w:vMerge/>
            <w:tcBorders>
              <w:left w:val="single" w:sz="8" w:space="0" w:color="000000"/>
              <w:right w:val="single" w:sz="8" w:space="0" w:color="000000"/>
            </w:tcBorders>
            <w:vAlign w:val="center"/>
            <w:hideMark/>
          </w:tcPr>
          <w:p w14:paraId="3EBF0CB8" w14:textId="77777777" w:rsidR="00087458" w:rsidRPr="00FF62CA" w:rsidRDefault="00087458" w:rsidP="00FF62CA">
            <w:pPr>
              <w:spacing w:after="0" w:line="240" w:lineRule="auto"/>
              <w:rPr>
                <w:rFonts w:ascii="Arial Narrow" w:hAnsi="Arial Narrow"/>
                <w:b/>
                <w:bCs/>
                <w:color w:val="00B050"/>
                <w:sz w:val="22"/>
                <w:szCs w:val="22"/>
              </w:rPr>
            </w:pPr>
          </w:p>
        </w:tc>
        <w:tc>
          <w:tcPr>
            <w:tcW w:w="587" w:type="pct"/>
            <w:vMerge w:val="restart"/>
            <w:tcBorders>
              <w:top w:val="nil"/>
              <w:left w:val="single" w:sz="8" w:space="0" w:color="000000"/>
              <w:bottom w:val="nil"/>
              <w:right w:val="single" w:sz="8" w:space="0" w:color="000000"/>
            </w:tcBorders>
            <w:shd w:val="clear" w:color="000000" w:fill="8EAADB"/>
            <w:vAlign w:val="center"/>
            <w:hideMark/>
          </w:tcPr>
          <w:p w14:paraId="4257BE91" w14:textId="77777777" w:rsidR="00087458" w:rsidRPr="00FF62CA" w:rsidRDefault="00087458" w:rsidP="00FF62CA">
            <w:pPr>
              <w:spacing w:after="0" w:line="240" w:lineRule="auto"/>
              <w:rPr>
                <w:rFonts w:ascii="Arial Narrow" w:hAnsi="Arial Narrow"/>
                <w:b/>
                <w:bCs/>
                <w:color w:val="00B050"/>
                <w:sz w:val="22"/>
                <w:szCs w:val="22"/>
              </w:rPr>
            </w:pPr>
            <w:r w:rsidRPr="00FF62CA">
              <w:rPr>
                <w:rFonts w:ascii="Arial Narrow" w:hAnsi="Arial Narrow"/>
                <w:b/>
                <w:bCs/>
                <w:color w:val="00B050"/>
                <w:sz w:val="22"/>
                <w:szCs w:val="22"/>
              </w:rPr>
              <w:t>Disponible (Mairie)</w:t>
            </w:r>
          </w:p>
        </w:tc>
        <w:tc>
          <w:tcPr>
            <w:tcW w:w="1258" w:type="pct"/>
            <w:gridSpan w:val="2"/>
            <w:tcBorders>
              <w:top w:val="single" w:sz="8" w:space="0" w:color="000000"/>
              <w:left w:val="nil"/>
              <w:bottom w:val="single" w:sz="8" w:space="0" w:color="000000"/>
              <w:right w:val="single" w:sz="8" w:space="0" w:color="000000"/>
            </w:tcBorders>
            <w:shd w:val="clear" w:color="000000" w:fill="DDEBF7"/>
            <w:vAlign w:val="center"/>
            <w:hideMark/>
          </w:tcPr>
          <w:p w14:paraId="3B36A4B5" w14:textId="77777777" w:rsidR="00087458" w:rsidRPr="00FF62CA" w:rsidRDefault="00087458" w:rsidP="00FF62CA">
            <w:pPr>
              <w:spacing w:after="0" w:line="240" w:lineRule="auto"/>
              <w:jc w:val="center"/>
              <w:rPr>
                <w:rFonts w:ascii="Arial Narrow" w:hAnsi="Arial Narrow"/>
                <w:b/>
                <w:bCs/>
                <w:color w:val="00B050"/>
                <w:sz w:val="22"/>
                <w:szCs w:val="22"/>
              </w:rPr>
            </w:pPr>
            <w:r w:rsidRPr="00FF62CA">
              <w:rPr>
                <w:rFonts w:ascii="Arial Narrow" w:hAnsi="Arial Narrow"/>
                <w:b/>
                <w:bCs/>
                <w:color w:val="00B050"/>
                <w:sz w:val="22"/>
                <w:szCs w:val="22"/>
              </w:rPr>
              <w:t>A mobiliser</w:t>
            </w:r>
          </w:p>
        </w:tc>
        <w:tc>
          <w:tcPr>
            <w:tcW w:w="654" w:type="pct"/>
            <w:vMerge w:val="restart"/>
            <w:tcBorders>
              <w:top w:val="nil"/>
              <w:left w:val="single" w:sz="8" w:space="0" w:color="000000"/>
              <w:bottom w:val="single" w:sz="8" w:space="0" w:color="000000"/>
              <w:right w:val="single" w:sz="8" w:space="0" w:color="000000"/>
            </w:tcBorders>
            <w:shd w:val="clear" w:color="000000" w:fill="8EAADB"/>
            <w:vAlign w:val="center"/>
            <w:hideMark/>
          </w:tcPr>
          <w:p w14:paraId="3A597A0A" w14:textId="77777777" w:rsidR="00087458" w:rsidRPr="00FF62CA" w:rsidRDefault="00087458" w:rsidP="00FF62CA">
            <w:pPr>
              <w:spacing w:after="0" w:line="240" w:lineRule="auto"/>
              <w:jc w:val="center"/>
              <w:rPr>
                <w:rFonts w:ascii="Arial Narrow" w:hAnsi="Arial Narrow"/>
                <w:b/>
                <w:bCs/>
                <w:color w:val="00B050"/>
                <w:sz w:val="22"/>
                <w:szCs w:val="22"/>
              </w:rPr>
            </w:pPr>
            <w:r w:rsidRPr="00FF62CA">
              <w:rPr>
                <w:rFonts w:ascii="Arial Narrow" w:hAnsi="Arial Narrow"/>
                <w:b/>
                <w:bCs/>
                <w:color w:val="00B050"/>
                <w:sz w:val="22"/>
                <w:szCs w:val="22"/>
              </w:rPr>
              <w:t>Total</w:t>
            </w:r>
          </w:p>
        </w:tc>
      </w:tr>
      <w:tr w:rsidR="003D5A9D" w:rsidRPr="00FF62CA" w14:paraId="01979F28" w14:textId="77777777" w:rsidTr="003D5A9D">
        <w:trPr>
          <w:trHeight w:val="315"/>
        </w:trPr>
        <w:tc>
          <w:tcPr>
            <w:tcW w:w="212" w:type="pct"/>
            <w:vMerge/>
            <w:tcBorders>
              <w:top w:val="single" w:sz="8" w:space="0" w:color="000000"/>
              <w:left w:val="single" w:sz="8" w:space="0" w:color="000000"/>
              <w:bottom w:val="single" w:sz="8" w:space="0" w:color="000000"/>
              <w:right w:val="single" w:sz="8" w:space="0" w:color="000000"/>
            </w:tcBorders>
            <w:vAlign w:val="center"/>
            <w:hideMark/>
          </w:tcPr>
          <w:p w14:paraId="724BFBC0" w14:textId="77777777" w:rsidR="00087458" w:rsidRPr="00FF62CA" w:rsidRDefault="00087458" w:rsidP="00FF62CA">
            <w:pPr>
              <w:spacing w:after="0" w:line="240" w:lineRule="auto"/>
              <w:rPr>
                <w:rFonts w:ascii="Arial Narrow" w:hAnsi="Arial Narrow"/>
                <w:color w:val="00B050"/>
                <w:sz w:val="22"/>
                <w:szCs w:val="22"/>
              </w:rPr>
            </w:pPr>
          </w:p>
        </w:tc>
        <w:tc>
          <w:tcPr>
            <w:tcW w:w="2289" w:type="pct"/>
            <w:vMerge/>
            <w:tcBorders>
              <w:left w:val="single" w:sz="8" w:space="0" w:color="000000"/>
              <w:bottom w:val="single" w:sz="8" w:space="0" w:color="000000"/>
              <w:right w:val="single" w:sz="8" w:space="0" w:color="000000"/>
            </w:tcBorders>
            <w:vAlign w:val="center"/>
            <w:hideMark/>
          </w:tcPr>
          <w:p w14:paraId="6805FAA5" w14:textId="77777777" w:rsidR="00087458" w:rsidRPr="00FF62CA" w:rsidRDefault="00087458" w:rsidP="00FF62CA">
            <w:pPr>
              <w:spacing w:after="0" w:line="240" w:lineRule="auto"/>
              <w:rPr>
                <w:rFonts w:ascii="Arial Narrow" w:hAnsi="Arial Narrow"/>
                <w:b/>
                <w:bCs/>
                <w:color w:val="00B050"/>
                <w:sz w:val="22"/>
                <w:szCs w:val="22"/>
              </w:rPr>
            </w:pPr>
          </w:p>
        </w:tc>
        <w:tc>
          <w:tcPr>
            <w:tcW w:w="587" w:type="pct"/>
            <w:vMerge/>
            <w:tcBorders>
              <w:top w:val="nil"/>
              <w:left w:val="single" w:sz="8" w:space="0" w:color="000000"/>
              <w:bottom w:val="nil"/>
              <w:right w:val="single" w:sz="8" w:space="0" w:color="000000"/>
            </w:tcBorders>
            <w:vAlign w:val="center"/>
            <w:hideMark/>
          </w:tcPr>
          <w:p w14:paraId="486D7C8F" w14:textId="77777777" w:rsidR="00087458" w:rsidRPr="00FF62CA" w:rsidRDefault="00087458" w:rsidP="00FF62CA">
            <w:pPr>
              <w:spacing w:after="0" w:line="240" w:lineRule="auto"/>
              <w:rPr>
                <w:rFonts w:ascii="Arial Narrow" w:hAnsi="Arial Narrow"/>
                <w:b/>
                <w:bCs/>
                <w:color w:val="00B050"/>
                <w:sz w:val="22"/>
                <w:szCs w:val="22"/>
              </w:rPr>
            </w:pPr>
          </w:p>
        </w:tc>
        <w:tc>
          <w:tcPr>
            <w:tcW w:w="606" w:type="pct"/>
            <w:tcBorders>
              <w:top w:val="nil"/>
              <w:left w:val="nil"/>
              <w:bottom w:val="single" w:sz="8" w:space="0" w:color="000000"/>
              <w:right w:val="single" w:sz="8" w:space="0" w:color="000000"/>
            </w:tcBorders>
            <w:shd w:val="clear" w:color="000000" w:fill="8EAADB"/>
            <w:vAlign w:val="center"/>
            <w:hideMark/>
          </w:tcPr>
          <w:p w14:paraId="2B505404" w14:textId="77777777" w:rsidR="00087458" w:rsidRPr="00FF62CA" w:rsidRDefault="00087458" w:rsidP="00FF62CA">
            <w:pPr>
              <w:spacing w:after="0" w:line="240" w:lineRule="auto"/>
              <w:jc w:val="center"/>
              <w:rPr>
                <w:rFonts w:ascii="Arial Narrow" w:hAnsi="Arial Narrow"/>
                <w:b/>
                <w:bCs/>
                <w:color w:val="00B050"/>
                <w:sz w:val="22"/>
                <w:szCs w:val="22"/>
              </w:rPr>
            </w:pPr>
            <w:r w:rsidRPr="00FF62CA">
              <w:rPr>
                <w:rFonts w:ascii="Arial Narrow" w:hAnsi="Arial Narrow"/>
                <w:b/>
                <w:bCs/>
                <w:color w:val="00B050"/>
                <w:sz w:val="22"/>
                <w:szCs w:val="22"/>
              </w:rPr>
              <w:t>Etat</w:t>
            </w:r>
          </w:p>
        </w:tc>
        <w:tc>
          <w:tcPr>
            <w:tcW w:w="652" w:type="pct"/>
            <w:tcBorders>
              <w:top w:val="nil"/>
              <w:left w:val="nil"/>
              <w:bottom w:val="single" w:sz="8" w:space="0" w:color="000000"/>
              <w:right w:val="single" w:sz="8" w:space="0" w:color="000000"/>
            </w:tcBorders>
            <w:shd w:val="clear" w:color="000000" w:fill="8EAADB"/>
            <w:vAlign w:val="center"/>
            <w:hideMark/>
          </w:tcPr>
          <w:p w14:paraId="43B3DDAB" w14:textId="77777777" w:rsidR="00087458" w:rsidRPr="00FF62CA" w:rsidRDefault="00087458" w:rsidP="00FF62CA">
            <w:pPr>
              <w:spacing w:after="0" w:line="240" w:lineRule="auto"/>
              <w:jc w:val="center"/>
              <w:rPr>
                <w:rFonts w:ascii="Arial Narrow" w:hAnsi="Arial Narrow"/>
                <w:b/>
                <w:bCs/>
                <w:color w:val="00B050"/>
                <w:sz w:val="22"/>
                <w:szCs w:val="22"/>
              </w:rPr>
            </w:pPr>
            <w:r w:rsidRPr="00FF62CA">
              <w:rPr>
                <w:rFonts w:ascii="Arial Narrow" w:hAnsi="Arial Narrow"/>
                <w:b/>
                <w:bCs/>
                <w:color w:val="00B050"/>
                <w:sz w:val="22"/>
                <w:szCs w:val="22"/>
              </w:rPr>
              <w:t>Partenaires</w:t>
            </w:r>
          </w:p>
        </w:tc>
        <w:tc>
          <w:tcPr>
            <w:tcW w:w="654" w:type="pct"/>
            <w:vMerge/>
            <w:tcBorders>
              <w:top w:val="nil"/>
              <w:left w:val="single" w:sz="8" w:space="0" w:color="000000"/>
              <w:bottom w:val="single" w:sz="8" w:space="0" w:color="000000"/>
              <w:right w:val="single" w:sz="8" w:space="0" w:color="000000"/>
            </w:tcBorders>
            <w:vAlign w:val="center"/>
            <w:hideMark/>
          </w:tcPr>
          <w:p w14:paraId="664BB625" w14:textId="77777777" w:rsidR="00087458" w:rsidRPr="00FF62CA" w:rsidRDefault="00087458" w:rsidP="00FF62CA">
            <w:pPr>
              <w:spacing w:after="0" w:line="240" w:lineRule="auto"/>
              <w:rPr>
                <w:rFonts w:ascii="Arial Narrow" w:hAnsi="Arial Narrow"/>
                <w:b/>
                <w:bCs/>
                <w:color w:val="00B050"/>
                <w:sz w:val="22"/>
                <w:szCs w:val="22"/>
              </w:rPr>
            </w:pPr>
          </w:p>
        </w:tc>
      </w:tr>
      <w:tr w:rsidR="003D5A9D" w:rsidRPr="00FF62CA" w14:paraId="751824E9" w14:textId="77777777" w:rsidTr="003D5A9D">
        <w:trPr>
          <w:trHeight w:val="469"/>
        </w:trPr>
        <w:tc>
          <w:tcPr>
            <w:tcW w:w="212" w:type="pct"/>
            <w:tcBorders>
              <w:top w:val="nil"/>
              <w:left w:val="single" w:sz="8" w:space="0" w:color="000000"/>
              <w:bottom w:val="single" w:sz="8" w:space="0" w:color="000000"/>
              <w:right w:val="single" w:sz="8" w:space="0" w:color="000000"/>
            </w:tcBorders>
            <w:shd w:val="clear" w:color="auto" w:fill="auto"/>
            <w:vAlign w:val="center"/>
            <w:hideMark/>
          </w:tcPr>
          <w:p w14:paraId="30C182B8"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1</w:t>
            </w:r>
          </w:p>
        </w:tc>
        <w:tc>
          <w:tcPr>
            <w:tcW w:w="2289" w:type="pct"/>
            <w:tcBorders>
              <w:top w:val="single" w:sz="8" w:space="0" w:color="000000"/>
              <w:left w:val="nil"/>
              <w:bottom w:val="single" w:sz="8" w:space="0" w:color="000000"/>
              <w:right w:val="nil"/>
            </w:tcBorders>
            <w:shd w:val="clear" w:color="000000" w:fill="FFC000"/>
            <w:vAlign w:val="center"/>
            <w:hideMark/>
          </w:tcPr>
          <w:p w14:paraId="0AC0A7BD"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Orientation stratégique 1 : Assurer une bonne gestion de la crise et une coordination efficace de la réponse</w:t>
            </w:r>
          </w:p>
        </w:tc>
        <w:tc>
          <w:tcPr>
            <w:tcW w:w="58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BEFA2F1"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5 870 000</w:t>
            </w:r>
          </w:p>
        </w:tc>
        <w:tc>
          <w:tcPr>
            <w:tcW w:w="606" w:type="pct"/>
            <w:tcBorders>
              <w:top w:val="single" w:sz="4" w:space="0" w:color="auto"/>
              <w:left w:val="nil"/>
              <w:bottom w:val="single" w:sz="4" w:space="0" w:color="auto"/>
              <w:right w:val="single" w:sz="4" w:space="0" w:color="auto"/>
            </w:tcBorders>
            <w:shd w:val="clear" w:color="000000" w:fill="FFC000"/>
            <w:vAlign w:val="center"/>
            <w:hideMark/>
          </w:tcPr>
          <w:p w14:paraId="534AA5E5"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9 000 000</w:t>
            </w:r>
          </w:p>
        </w:tc>
        <w:tc>
          <w:tcPr>
            <w:tcW w:w="652" w:type="pct"/>
            <w:tcBorders>
              <w:top w:val="single" w:sz="4" w:space="0" w:color="auto"/>
              <w:left w:val="nil"/>
              <w:bottom w:val="single" w:sz="4" w:space="0" w:color="auto"/>
              <w:right w:val="single" w:sz="4" w:space="0" w:color="auto"/>
            </w:tcBorders>
            <w:shd w:val="clear" w:color="000000" w:fill="FFC000"/>
            <w:vAlign w:val="center"/>
            <w:hideMark/>
          </w:tcPr>
          <w:p w14:paraId="71CB1612"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0</w:t>
            </w:r>
          </w:p>
        </w:tc>
        <w:tc>
          <w:tcPr>
            <w:tcW w:w="654" w:type="pct"/>
            <w:tcBorders>
              <w:top w:val="single" w:sz="4" w:space="0" w:color="auto"/>
              <w:left w:val="nil"/>
              <w:bottom w:val="single" w:sz="4" w:space="0" w:color="auto"/>
              <w:right w:val="single" w:sz="4" w:space="0" w:color="auto"/>
            </w:tcBorders>
            <w:shd w:val="clear" w:color="000000" w:fill="FFC000"/>
            <w:vAlign w:val="center"/>
            <w:hideMark/>
          </w:tcPr>
          <w:p w14:paraId="171AAAD3"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14 870 000</w:t>
            </w:r>
          </w:p>
        </w:tc>
      </w:tr>
      <w:tr w:rsidR="003D5A9D" w:rsidRPr="00FF62CA" w14:paraId="696A4197" w14:textId="77777777" w:rsidTr="003D5A9D">
        <w:trPr>
          <w:trHeight w:val="694"/>
        </w:trPr>
        <w:tc>
          <w:tcPr>
            <w:tcW w:w="212" w:type="pct"/>
            <w:tcBorders>
              <w:top w:val="nil"/>
              <w:left w:val="single" w:sz="8" w:space="0" w:color="000000"/>
              <w:bottom w:val="single" w:sz="8" w:space="0" w:color="000000"/>
              <w:right w:val="single" w:sz="8" w:space="0" w:color="000000"/>
            </w:tcBorders>
            <w:shd w:val="clear" w:color="auto" w:fill="auto"/>
            <w:vAlign w:val="center"/>
            <w:hideMark/>
          </w:tcPr>
          <w:p w14:paraId="3A4CEAB1"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1.1</w:t>
            </w:r>
          </w:p>
        </w:tc>
        <w:tc>
          <w:tcPr>
            <w:tcW w:w="2289" w:type="pct"/>
            <w:tcBorders>
              <w:top w:val="single" w:sz="8" w:space="0" w:color="auto"/>
              <w:left w:val="nil"/>
              <w:bottom w:val="nil"/>
              <w:right w:val="nil"/>
            </w:tcBorders>
            <w:shd w:val="clear" w:color="000000" w:fill="C5DFB4"/>
            <w:vAlign w:val="center"/>
            <w:hideMark/>
          </w:tcPr>
          <w:p w14:paraId="33D45F72"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Objectif spécifique 1.1 : Assurer le fonctionnement du dispositif de gestion et de coordination de la réponse</w:t>
            </w:r>
          </w:p>
        </w:tc>
        <w:tc>
          <w:tcPr>
            <w:tcW w:w="587" w:type="pct"/>
            <w:tcBorders>
              <w:top w:val="nil"/>
              <w:left w:val="nil"/>
              <w:bottom w:val="single" w:sz="8" w:space="0" w:color="auto"/>
              <w:right w:val="single" w:sz="8" w:space="0" w:color="auto"/>
            </w:tcBorders>
            <w:shd w:val="clear" w:color="000000" w:fill="C5DFB4"/>
            <w:vAlign w:val="center"/>
            <w:hideMark/>
          </w:tcPr>
          <w:p w14:paraId="755E5567"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2 750 000</w:t>
            </w:r>
          </w:p>
        </w:tc>
        <w:tc>
          <w:tcPr>
            <w:tcW w:w="606" w:type="pct"/>
            <w:tcBorders>
              <w:top w:val="nil"/>
              <w:left w:val="nil"/>
              <w:bottom w:val="single" w:sz="8" w:space="0" w:color="auto"/>
              <w:right w:val="single" w:sz="8" w:space="0" w:color="auto"/>
            </w:tcBorders>
            <w:shd w:val="clear" w:color="000000" w:fill="C5DFB4"/>
            <w:vAlign w:val="center"/>
            <w:hideMark/>
          </w:tcPr>
          <w:p w14:paraId="3EFF4B13"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0</w:t>
            </w:r>
          </w:p>
        </w:tc>
        <w:tc>
          <w:tcPr>
            <w:tcW w:w="652" w:type="pct"/>
            <w:tcBorders>
              <w:top w:val="nil"/>
              <w:left w:val="nil"/>
              <w:bottom w:val="single" w:sz="8" w:space="0" w:color="auto"/>
              <w:right w:val="single" w:sz="8" w:space="0" w:color="auto"/>
            </w:tcBorders>
            <w:shd w:val="clear" w:color="000000" w:fill="C5DFB4"/>
            <w:vAlign w:val="center"/>
            <w:hideMark/>
          </w:tcPr>
          <w:p w14:paraId="62EFFF14"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0</w:t>
            </w:r>
          </w:p>
        </w:tc>
        <w:tc>
          <w:tcPr>
            <w:tcW w:w="654" w:type="pct"/>
            <w:tcBorders>
              <w:top w:val="nil"/>
              <w:left w:val="nil"/>
              <w:bottom w:val="single" w:sz="8" w:space="0" w:color="auto"/>
              <w:right w:val="single" w:sz="8" w:space="0" w:color="auto"/>
            </w:tcBorders>
            <w:shd w:val="clear" w:color="000000" w:fill="C5DFB4"/>
            <w:vAlign w:val="center"/>
            <w:hideMark/>
          </w:tcPr>
          <w:p w14:paraId="2C1980AD"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2 750 000</w:t>
            </w:r>
          </w:p>
        </w:tc>
      </w:tr>
      <w:tr w:rsidR="003D5A9D" w:rsidRPr="00FF62CA" w14:paraId="634E5B12" w14:textId="77777777" w:rsidTr="003D5A9D">
        <w:trPr>
          <w:trHeight w:val="509"/>
        </w:trPr>
        <w:tc>
          <w:tcPr>
            <w:tcW w:w="21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C632868"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1.2</w:t>
            </w:r>
          </w:p>
        </w:tc>
        <w:tc>
          <w:tcPr>
            <w:tcW w:w="2289" w:type="pct"/>
            <w:vMerge w:val="restart"/>
            <w:tcBorders>
              <w:top w:val="single" w:sz="8" w:space="0" w:color="000000"/>
              <w:left w:val="single" w:sz="8" w:space="0" w:color="000000"/>
              <w:bottom w:val="single" w:sz="8" w:space="0" w:color="000000"/>
              <w:right w:val="nil"/>
            </w:tcBorders>
            <w:shd w:val="clear" w:color="000000" w:fill="C5DFB4"/>
            <w:vAlign w:val="center"/>
            <w:hideMark/>
          </w:tcPr>
          <w:p w14:paraId="7311DC7E"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Objectif spécifique 1.2 : Renforcer les capacités d'intervention des équipes de gestion de la crise</w:t>
            </w:r>
          </w:p>
        </w:tc>
        <w:tc>
          <w:tcPr>
            <w:tcW w:w="587" w:type="pct"/>
            <w:vMerge w:val="restart"/>
            <w:tcBorders>
              <w:top w:val="nil"/>
              <w:left w:val="single" w:sz="8" w:space="0" w:color="000000"/>
              <w:bottom w:val="single" w:sz="8" w:space="0" w:color="000000"/>
              <w:right w:val="single" w:sz="8" w:space="0" w:color="000000"/>
            </w:tcBorders>
            <w:shd w:val="clear" w:color="000000" w:fill="C5DFB4"/>
            <w:vAlign w:val="center"/>
            <w:hideMark/>
          </w:tcPr>
          <w:p w14:paraId="0F44CF41"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3 120 000</w:t>
            </w:r>
          </w:p>
        </w:tc>
        <w:tc>
          <w:tcPr>
            <w:tcW w:w="606" w:type="pct"/>
            <w:vMerge w:val="restart"/>
            <w:tcBorders>
              <w:top w:val="nil"/>
              <w:left w:val="single" w:sz="8" w:space="0" w:color="000000"/>
              <w:bottom w:val="single" w:sz="8" w:space="0" w:color="000000"/>
              <w:right w:val="single" w:sz="8" w:space="0" w:color="000000"/>
            </w:tcBorders>
            <w:shd w:val="clear" w:color="000000" w:fill="C5DFB4"/>
            <w:vAlign w:val="center"/>
            <w:hideMark/>
          </w:tcPr>
          <w:p w14:paraId="5DCF9F4B"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9 000 000</w:t>
            </w:r>
          </w:p>
        </w:tc>
        <w:tc>
          <w:tcPr>
            <w:tcW w:w="652" w:type="pct"/>
            <w:vMerge w:val="restart"/>
            <w:tcBorders>
              <w:top w:val="nil"/>
              <w:left w:val="single" w:sz="8" w:space="0" w:color="000000"/>
              <w:bottom w:val="single" w:sz="8" w:space="0" w:color="000000"/>
              <w:right w:val="single" w:sz="8" w:space="0" w:color="000000"/>
            </w:tcBorders>
            <w:shd w:val="clear" w:color="000000" w:fill="C5DFB4"/>
            <w:vAlign w:val="center"/>
            <w:hideMark/>
          </w:tcPr>
          <w:p w14:paraId="011EE04F"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0</w:t>
            </w:r>
          </w:p>
        </w:tc>
        <w:tc>
          <w:tcPr>
            <w:tcW w:w="654" w:type="pct"/>
            <w:vMerge w:val="restart"/>
            <w:tcBorders>
              <w:top w:val="nil"/>
              <w:left w:val="single" w:sz="8" w:space="0" w:color="000000"/>
              <w:bottom w:val="single" w:sz="8" w:space="0" w:color="000000"/>
              <w:right w:val="single" w:sz="8" w:space="0" w:color="000000"/>
            </w:tcBorders>
            <w:shd w:val="clear" w:color="000000" w:fill="C5DFB4"/>
            <w:vAlign w:val="center"/>
            <w:hideMark/>
          </w:tcPr>
          <w:p w14:paraId="188FE4EF"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12 120 000</w:t>
            </w:r>
          </w:p>
        </w:tc>
      </w:tr>
      <w:tr w:rsidR="003D5A9D" w:rsidRPr="00FF62CA" w14:paraId="64184022" w14:textId="77777777" w:rsidTr="003D5A9D">
        <w:trPr>
          <w:trHeight w:val="457"/>
        </w:trPr>
        <w:tc>
          <w:tcPr>
            <w:tcW w:w="212" w:type="pct"/>
            <w:vMerge/>
            <w:tcBorders>
              <w:top w:val="nil"/>
              <w:left w:val="single" w:sz="8" w:space="0" w:color="000000"/>
              <w:bottom w:val="single" w:sz="8" w:space="0" w:color="000000"/>
              <w:right w:val="single" w:sz="8" w:space="0" w:color="000000"/>
            </w:tcBorders>
            <w:vAlign w:val="center"/>
            <w:hideMark/>
          </w:tcPr>
          <w:p w14:paraId="5008BA5C" w14:textId="77777777" w:rsidR="00087458" w:rsidRPr="00FF62CA" w:rsidRDefault="00087458" w:rsidP="00FF62CA">
            <w:pPr>
              <w:spacing w:after="0" w:line="240" w:lineRule="auto"/>
              <w:rPr>
                <w:rFonts w:ascii="Arial Narrow" w:hAnsi="Arial Narrow"/>
                <w:sz w:val="22"/>
                <w:szCs w:val="22"/>
              </w:rPr>
            </w:pPr>
          </w:p>
        </w:tc>
        <w:tc>
          <w:tcPr>
            <w:tcW w:w="2289" w:type="pct"/>
            <w:vMerge/>
            <w:tcBorders>
              <w:top w:val="single" w:sz="8" w:space="0" w:color="000000"/>
              <w:left w:val="single" w:sz="8" w:space="0" w:color="000000"/>
              <w:bottom w:val="single" w:sz="8" w:space="0" w:color="000000"/>
              <w:right w:val="nil"/>
            </w:tcBorders>
            <w:vAlign w:val="center"/>
            <w:hideMark/>
          </w:tcPr>
          <w:p w14:paraId="79E24478" w14:textId="77777777" w:rsidR="00087458" w:rsidRPr="00FF62CA" w:rsidRDefault="00087458" w:rsidP="00FF62CA">
            <w:pPr>
              <w:spacing w:after="0" w:line="240" w:lineRule="auto"/>
              <w:jc w:val="both"/>
              <w:rPr>
                <w:rFonts w:ascii="Arial Narrow" w:hAnsi="Arial Narrow"/>
                <w:b/>
                <w:bCs/>
                <w:sz w:val="22"/>
                <w:szCs w:val="22"/>
              </w:rPr>
            </w:pPr>
          </w:p>
        </w:tc>
        <w:tc>
          <w:tcPr>
            <w:tcW w:w="587" w:type="pct"/>
            <w:vMerge/>
            <w:tcBorders>
              <w:top w:val="nil"/>
              <w:left w:val="single" w:sz="8" w:space="0" w:color="000000"/>
              <w:bottom w:val="single" w:sz="8" w:space="0" w:color="000000"/>
              <w:right w:val="single" w:sz="8" w:space="0" w:color="000000"/>
            </w:tcBorders>
            <w:vAlign w:val="center"/>
            <w:hideMark/>
          </w:tcPr>
          <w:p w14:paraId="7869A2C1" w14:textId="77777777" w:rsidR="00087458" w:rsidRPr="00FF62CA" w:rsidRDefault="00087458" w:rsidP="00FF62CA">
            <w:pPr>
              <w:spacing w:after="0" w:line="240" w:lineRule="auto"/>
              <w:jc w:val="right"/>
              <w:rPr>
                <w:rFonts w:ascii="Arial Narrow" w:hAnsi="Arial Narrow"/>
                <w:b/>
                <w:bCs/>
                <w:sz w:val="22"/>
                <w:szCs w:val="22"/>
              </w:rPr>
            </w:pPr>
          </w:p>
        </w:tc>
        <w:tc>
          <w:tcPr>
            <w:tcW w:w="606" w:type="pct"/>
            <w:vMerge/>
            <w:tcBorders>
              <w:top w:val="nil"/>
              <w:left w:val="single" w:sz="8" w:space="0" w:color="000000"/>
              <w:bottom w:val="single" w:sz="8" w:space="0" w:color="000000"/>
              <w:right w:val="single" w:sz="8" w:space="0" w:color="000000"/>
            </w:tcBorders>
            <w:vAlign w:val="center"/>
            <w:hideMark/>
          </w:tcPr>
          <w:p w14:paraId="0795CD5D" w14:textId="77777777" w:rsidR="00087458" w:rsidRPr="00FF62CA" w:rsidRDefault="00087458" w:rsidP="00FF62CA">
            <w:pPr>
              <w:spacing w:after="0" w:line="240" w:lineRule="auto"/>
              <w:jc w:val="right"/>
              <w:rPr>
                <w:rFonts w:ascii="Arial Narrow" w:hAnsi="Arial Narrow"/>
                <w:b/>
                <w:bCs/>
                <w:sz w:val="22"/>
                <w:szCs w:val="22"/>
              </w:rPr>
            </w:pPr>
          </w:p>
        </w:tc>
        <w:tc>
          <w:tcPr>
            <w:tcW w:w="652" w:type="pct"/>
            <w:vMerge/>
            <w:tcBorders>
              <w:top w:val="nil"/>
              <w:left w:val="single" w:sz="8" w:space="0" w:color="000000"/>
              <w:bottom w:val="single" w:sz="8" w:space="0" w:color="000000"/>
              <w:right w:val="single" w:sz="8" w:space="0" w:color="000000"/>
            </w:tcBorders>
            <w:vAlign w:val="center"/>
            <w:hideMark/>
          </w:tcPr>
          <w:p w14:paraId="18F41705" w14:textId="77777777" w:rsidR="00087458" w:rsidRPr="00FF62CA" w:rsidRDefault="00087458" w:rsidP="00FF62CA">
            <w:pPr>
              <w:spacing w:after="0" w:line="240" w:lineRule="auto"/>
              <w:jc w:val="right"/>
              <w:rPr>
                <w:rFonts w:ascii="Arial Narrow" w:hAnsi="Arial Narrow"/>
                <w:b/>
                <w:bCs/>
                <w:sz w:val="22"/>
                <w:szCs w:val="22"/>
              </w:rPr>
            </w:pPr>
          </w:p>
        </w:tc>
        <w:tc>
          <w:tcPr>
            <w:tcW w:w="654" w:type="pct"/>
            <w:vMerge/>
            <w:tcBorders>
              <w:top w:val="nil"/>
              <w:left w:val="single" w:sz="8" w:space="0" w:color="000000"/>
              <w:bottom w:val="single" w:sz="8" w:space="0" w:color="000000"/>
              <w:right w:val="single" w:sz="8" w:space="0" w:color="000000"/>
            </w:tcBorders>
            <w:vAlign w:val="center"/>
            <w:hideMark/>
          </w:tcPr>
          <w:p w14:paraId="6723D110" w14:textId="77777777" w:rsidR="00087458" w:rsidRPr="00FF62CA" w:rsidRDefault="00087458" w:rsidP="00FF62CA">
            <w:pPr>
              <w:spacing w:after="0" w:line="240" w:lineRule="auto"/>
              <w:jc w:val="right"/>
              <w:rPr>
                <w:rFonts w:ascii="Arial Narrow" w:hAnsi="Arial Narrow"/>
                <w:b/>
                <w:bCs/>
                <w:sz w:val="22"/>
                <w:szCs w:val="22"/>
              </w:rPr>
            </w:pPr>
          </w:p>
        </w:tc>
      </w:tr>
      <w:tr w:rsidR="003D5A9D" w:rsidRPr="00FF62CA" w14:paraId="541F001C" w14:textId="77777777" w:rsidTr="003D5A9D">
        <w:trPr>
          <w:trHeight w:val="206"/>
        </w:trPr>
        <w:tc>
          <w:tcPr>
            <w:tcW w:w="212" w:type="pct"/>
            <w:tcBorders>
              <w:top w:val="nil"/>
              <w:left w:val="single" w:sz="8" w:space="0" w:color="000000"/>
              <w:bottom w:val="single" w:sz="8" w:space="0" w:color="000000"/>
              <w:right w:val="nil"/>
            </w:tcBorders>
            <w:shd w:val="clear" w:color="000000" w:fill="FFC000"/>
            <w:vAlign w:val="center"/>
            <w:hideMark/>
          </w:tcPr>
          <w:p w14:paraId="116132B8"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2</w:t>
            </w:r>
          </w:p>
        </w:tc>
        <w:tc>
          <w:tcPr>
            <w:tcW w:w="2289" w:type="pct"/>
            <w:tcBorders>
              <w:top w:val="single" w:sz="8" w:space="0" w:color="000000"/>
              <w:left w:val="single" w:sz="8" w:space="0" w:color="000000"/>
              <w:bottom w:val="single" w:sz="8" w:space="0" w:color="000000"/>
              <w:right w:val="nil"/>
            </w:tcBorders>
            <w:shd w:val="clear" w:color="000000" w:fill="FFC000"/>
            <w:vAlign w:val="center"/>
            <w:hideMark/>
          </w:tcPr>
          <w:p w14:paraId="58E37291"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Orientation stratégique 2 : Apporter une réponse humanitaire efficace à la crise</w:t>
            </w:r>
          </w:p>
        </w:tc>
        <w:tc>
          <w:tcPr>
            <w:tcW w:w="587" w:type="pct"/>
            <w:tcBorders>
              <w:top w:val="nil"/>
              <w:left w:val="single" w:sz="8" w:space="0" w:color="auto"/>
              <w:bottom w:val="nil"/>
              <w:right w:val="single" w:sz="8" w:space="0" w:color="auto"/>
            </w:tcBorders>
            <w:shd w:val="clear" w:color="000000" w:fill="FFC000"/>
            <w:vAlign w:val="center"/>
            <w:hideMark/>
          </w:tcPr>
          <w:p w14:paraId="28AF0795"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23 210 000</w:t>
            </w:r>
          </w:p>
        </w:tc>
        <w:tc>
          <w:tcPr>
            <w:tcW w:w="606" w:type="pct"/>
            <w:tcBorders>
              <w:top w:val="nil"/>
              <w:left w:val="nil"/>
              <w:bottom w:val="nil"/>
              <w:right w:val="single" w:sz="8" w:space="0" w:color="auto"/>
            </w:tcBorders>
            <w:shd w:val="clear" w:color="000000" w:fill="FFC000"/>
            <w:vAlign w:val="center"/>
            <w:hideMark/>
          </w:tcPr>
          <w:p w14:paraId="5DC2AFFA"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57 100 000</w:t>
            </w:r>
          </w:p>
        </w:tc>
        <w:tc>
          <w:tcPr>
            <w:tcW w:w="652" w:type="pct"/>
            <w:tcBorders>
              <w:top w:val="nil"/>
              <w:left w:val="nil"/>
              <w:bottom w:val="nil"/>
              <w:right w:val="single" w:sz="8" w:space="0" w:color="auto"/>
            </w:tcBorders>
            <w:shd w:val="clear" w:color="000000" w:fill="FFC000"/>
            <w:vAlign w:val="center"/>
            <w:hideMark/>
          </w:tcPr>
          <w:p w14:paraId="10E5E34A"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57 550 000</w:t>
            </w:r>
          </w:p>
        </w:tc>
        <w:tc>
          <w:tcPr>
            <w:tcW w:w="654" w:type="pct"/>
            <w:tcBorders>
              <w:top w:val="nil"/>
              <w:left w:val="nil"/>
              <w:bottom w:val="nil"/>
              <w:right w:val="single" w:sz="8" w:space="0" w:color="auto"/>
            </w:tcBorders>
            <w:shd w:val="clear" w:color="000000" w:fill="FFC000"/>
            <w:vAlign w:val="center"/>
            <w:hideMark/>
          </w:tcPr>
          <w:p w14:paraId="5E4D3CB6"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137 860 000</w:t>
            </w:r>
          </w:p>
        </w:tc>
      </w:tr>
      <w:tr w:rsidR="003D5A9D" w:rsidRPr="00FF62CA" w14:paraId="658F2805" w14:textId="77777777" w:rsidTr="003D5A9D">
        <w:trPr>
          <w:trHeight w:val="726"/>
        </w:trPr>
        <w:tc>
          <w:tcPr>
            <w:tcW w:w="212" w:type="pct"/>
            <w:tcBorders>
              <w:top w:val="nil"/>
              <w:left w:val="single" w:sz="8" w:space="0" w:color="000000"/>
              <w:bottom w:val="single" w:sz="8" w:space="0" w:color="000000"/>
              <w:right w:val="single" w:sz="8" w:space="0" w:color="000000"/>
            </w:tcBorders>
            <w:shd w:val="clear" w:color="auto" w:fill="auto"/>
            <w:vAlign w:val="center"/>
            <w:hideMark/>
          </w:tcPr>
          <w:p w14:paraId="445424E3"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2.1</w:t>
            </w:r>
          </w:p>
        </w:tc>
        <w:tc>
          <w:tcPr>
            <w:tcW w:w="2289" w:type="pct"/>
            <w:tcBorders>
              <w:top w:val="single" w:sz="8" w:space="0" w:color="000000"/>
              <w:left w:val="nil"/>
              <w:bottom w:val="nil"/>
              <w:right w:val="nil"/>
            </w:tcBorders>
            <w:shd w:val="clear" w:color="000000" w:fill="C5DFB4"/>
            <w:vAlign w:val="center"/>
            <w:hideMark/>
          </w:tcPr>
          <w:p w14:paraId="6B17F5D3"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Objectif spécifique 2.1 : Assurer une réponse coordonnée, adéquate ainsi que la protection et la sécurité des sinistrés</w:t>
            </w:r>
          </w:p>
        </w:tc>
        <w:tc>
          <w:tcPr>
            <w:tcW w:w="587" w:type="pct"/>
            <w:tcBorders>
              <w:top w:val="single" w:sz="4" w:space="0" w:color="auto"/>
              <w:left w:val="single" w:sz="4" w:space="0" w:color="auto"/>
              <w:bottom w:val="single" w:sz="4" w:space="0" w:color="auto"/>
              <w:right w:val="single" w:sz="4" w:space="0" w:color="auto"/>
            </w:tcBorders>
            <w:shd w:val="clear" w:color="000000" w:fill="C5DFB4"/>
            <w:vAlign w:val="center"/>
            <w:hideMark/>
          </w:tcPr>
          <w:p w14:paraId="113E85EF"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19 460 000</w:t>
            </w:r>
          </w:p>
        </w:tc>
        <w:tc>
          <w:tcPr>
            <w:tcW w:w="606" w:type="pct"/>
            <w:tcBorders>
              <w:top w:val="single" w:sz="4" w:space="0" w:color="auto"/>
              <w:left w:val="nil"/>
              <w:bottom w:val="single" w:sz="4" w:space="0" w:color="auto"/>
              <w:right w:val="single" w:sz="4" w:space="0" w:color="auto"/>
            </w:tcBorders>
            <w:shd w:val="clear" w:color="000000" w:fill="C5DFB4"/>
            <w:vAlign w:val="center"/>
            <w:hideMark/>
          </w:tcPr>
          <w:p w14:paraId="26A4D30E"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49 500 000</w:t>
            </w:r>
          </w:p>
        </w:tc>
        <w:tc>
          <w:tcPr>
            <w:tcW w:w="652" w:type="pct"/>
            <w:tcBorders>
              <w:top w:val="single" w:sz="4" w:space="0" w:color="auto"/>
              <w:left w:val="nil"/>
              <w:bottom w:val="single" w:sz="4" w:space="0" w:color="auto"/>
              <w:right w:val="single" w:sz="4" w:space="0" w:color="auto"/>
            </w:tcBorders>
            <w:shd w:val="clear" w:color="000000" w:fill="C5DFB4"/>
            <w:vAlign w:val="center"/>
            <w:hideMark/>
          </w:tcPr>
          <w:p w14:paraId="1C418087"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50 550 000</w:t>
            </w:r>
          </w:p>
        </w:tc>
        <w:tc>
          <w:tcPr>
            <w:tcW w:w="654" w:type="pct"/>
            <w:tcBorders>
              <w:top w:val="single" w:sz="4" w:space="0" w:color="auto"/>
              <w:left w:val="nil"/>
              <w:bottom w:val="single" w:sz="4" w:space="0" w:color="auto"/>
              <w:right w:val="single" w:sz="4" w:space="0" w:color="auto"/>
            </w:tcBorders>
            <w:shd w:val="clear" w:color="000000" w:fill="C5DFB4"/>
            <w:vAlign w:val="center"/>
            <w:hideMark/>
          </w:tcPr>
          <w:p w14:paraId="17EC769D"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119 510 000</w:t>
            </w:r>
          </w:p>
        </w:tc>
      </w:tr>
      <w:tr w:rsidR="003D5A9D" w:rsidRPr="00FF62CA" w14:paraId="456A703C" w14:textId="77777777" w:rsidTr="003D5A9D">
        <w:trPr>
          <w:trHeight w:val="551"/>
        </w:trPr>
        <w:tc>
          <w:tcPr>
            <w:tcW w:w="212" w:type="pct"/>
            <w:tcBorders>
              <w:top w:val="nil"/>
              <w:left w:val="single" w:sz="8" w:space="0" w:color="000000"/>
              <w:bottom w:val="nil"/>
              <w:right w:val="nil"/>
            </w:tcBorders>
            <w:shd w:val="clear" w:color="auto" w:fill="auto"/>
            <w:vAlign w:val="center"/>
            <w:hideMark/>
          </w:tcPr>
          <w:p w14:paraId="3FFF307E"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2.2</w:t>
            </w:r>
          </w:p>
        </w:tc>
        <w:tc>
          <w:tcPr>
            <w:tcW w:w="2289" w:type="pct"/>
            <w:tcBorders>
              <w:top w:val="single" w:sz="8" w:space="0" w:color="000000"/>
              <w:left w:val="single" w:sz="8" w:space="0" w:color="000000"/>
              <w:bottom w:val="nil"/>
              <w:right w:val="nil"/>
            </w:tcBorders>
            <w:shd w:val="clear" w:color="000000" w:fill="C5DFB4"/>
            <w:vAlign w:val="center"/>
            <w:hideMark/>
          </w:tcPr>
          <w:p w14:paraId="3BF42219"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Objectif spécifique 2.2 : Assurer un bon état de santé et de nutrition aux populations vulnérables sinistrées</w:t>
            </w:r>
          </w:p>
        </w:tc>
        <w:tc>
          <w:tcPr>
            <w:tcW w:w="587" w:type="pct"/>
            <w:tcBorders>
              <w:top w:val="nil"/>
              <w:left w:val="single" w:sz="4" w:space="0" w:color="auto"/>
              <w:bottom w:val="single" w:sz="4" w:space="0" w:color="auto"/>
              <w:right w:val="single" w:sz="4" w:space="0" w:color="auto"/>
            </w:tcBorders>
            <w:shd w:val="clear" w:color="000000" w:fill="C5DFB4"/>
            <w:vAlign w:val="center"/>
            <w:hideMark/>
          </w:tcPr>
          <w:p w14:paraId="1FCCE822"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1 100 000</w:t>
            </w:r>
          </w:p>
        </w:tc>
        <w:tc>
          <w:tcPr>
            <w:tcW w:w="606" w:type="pct"/>
            <w:tcBorders>
              <w:top w:val="nil"/>
              <w:left w:val="nil"/>
              <w:bottom w:val="single" w:sz="4" w:space="0" w:color="auto"/>
              <w:right w:val="single" w:sz="4" w:space="0" w:color="auto"/>
            </w:tcBorders>
            <w:shd w:val="clear" w:color="000000" w:fill="C5DFB4"/>
            <w:vAlign w:val="center"/>
            <w:hideMark/>
          </w:tcPr>
          <w:p w14:paraId="12F22C08"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1 600 000</w:t>
            </w:r>
          </w:p>
        </w:tc>
        <w:tc>
          <w:tcPr>
            <w:tcW w:w="652" w:type="pct"/>
            <w:tcBorders>
              <w:top w:val="nil"/>
              <w:left w:val="nil"/>
              <w:bottom w:val="single" w:sz="4" w:space="0" w:color="auto"/>
              <w:right w:val="single" w:sz="4" w:space="0" w:color="auto"/>
            </w:tcBorders>
            <w:shd w:val="clear" w:color="000000" w:fill="C5DFB4"/>
            <w:vAlign w:val="center"/>
            <w:hideMark/>
          </w:tcPr>
          <w:p w14:paraId="6F8FF3EA"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2 500 000</w:t>
            </w:r>
          </w:p>
        </w:tc>
        <w:tc>
          <w:tcPr>
            <w:tcW w:w="654" w:type="pct"/>
            <w:tcBorders>
              <w:top w:val="nil"/>
              <w:left w:val="nil"/>
              <w:bottom w:val="single" w:sz="4" w:space="0" w:color="auto"/>
              <w:right w:val="single" w:sz="4" w:space="0" w:color="auto"/>
            </w:tcBorders>
            <w:shd w:val="clear" w:color="000000" w:fill="C5DFB4"/>
            <w:vAlign w:val="center"/>
            <w:hideMark/>
          </w:tcPr>
          <w:p w14:paraId="008D3D04"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5 200 000</w:t>
            </w:r>
          </w:p>
        </w:tc>
      </w:tr>
      <w:tr w:rsidR="003D5A9D" w:rsidRPr="00FF62CA" w14:paraId="7786F275" w14:textId="77777777" w:rsidTr="003D5A9D">
        <w:trPr>
          <w:trHeight w:val="510"/>
        </w:trPr>
        <w:tc>
          <w:tcPr>
            <w:tcW w:w="212" w:type="pct"/>
            <w:tcBorders>
              <w:top w:val="nil"/>
              <w:left w:val="single" w:sz="8" w:space="0" w:color="000000"/>
              <w:bottom w:val="nil"/>
              <w:right w:val="single" w:sz="8" w:space="0" w:color="auto"/>
            </w:tcBorders>
            <w:shd w:val="clear" w:color="auto" w:fill="auto"/>
            <w:vAlign w:val="center"/>
            <w:hideMark/>
          </w:tcPr>
          <w:p w14:paraId="1F6086F7"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2.3</w:t>
            </w:r>
          </w:p>
        </w:tc>
        <w:tc>
          <w:tcPr>
            <w:tcW w:w="2289" w:type="pct"/>
            <w:tcBorders>
              <w:top w:val="single" w:sz="8" w:space="0" w:color="000000"/>
              <w:left w:val="nil"/>
              <w:bottom w:val="nil"/>
              <w:right w:val="nil"/>
            </w:tcBorders>
            <w:shd w:val="clear" w:color="000000" w:fill="C5DFB4"/>
            <w:vAlign w:val="center"/>
            <w:hideMark/>
          </w:tcPr>
          <w:p w14:paraId="55267684"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Objectif spécifique 2.3 : Faciliter la poursuite des activités scolaires</w:t>
            </w:r>
          </w:p>
        </w:tc>
        <w:tc>
          <w:tcPr>
            <w:tcW w:w="587" w:type="pct"/>
            <w:tcBorders>
              <w:top w:val="nil"/>
              <w:left w:val="single" w:sz="4" w:space="0" w:color="auto"/>
              <w:bottom w:val="single" w:sz="4" w:space="0" w:color="auto"/>
              <w:right w:val="single" w:sz="4" w:space="0" w:color="auto"/>
            </w:tcBorders>
            <w:shd w:val="clear" w:color="000000" w:fill="C5DFB4"/>
            <w:vAlign w:val="center"/>
            <w:hideMark/>
          </w:tcPr>
          <w:p w14:paraId="3F9D760D"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2 200 000</w:t>
            </w:r>
          </w:p>
        </w:tc>
        <w:tc>
          <w:tcPr>
            <w:tcW w:w="606" w:type="pct"/>
            <w:tcBorders>
              <w:top w:val="nil"/>
              <w:left w:val="nil"/>
              <w:bottom w:val="single" w:sz="4" w:space="0" w:color="auto"/>
              <w:right w:val="single" w:sz="4" w:space="0" w:color="auto"/>
            </w:tcBorders>
            <w:shd w:val="clear" w:color="000000" w:fill="C5DFB4"/>
            <w:vAlign w:val="center"/>
            <w:hideMark/>
          </w:tcPr>
          <w:p w14:paraId="16C6B13C"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5 000 000</w:t>
            </w:r>
          </w:p>
        </w:tc>
        <w:tc>
          <w:tcPr>
            <w:tcW w:w="652" w:type="pct"/>
            <w:tcBorders>
              <w:top w:val="nil"/>
              <w:left w:val="nil"/>
              <w:bottom w:val="single" w:sz="4" w:space="0" w:color="auto"/>
              <w:right w:val="single" w:sz="4" w:space="0" w:color="auto"/>
            </w:tcBorders>
            <w:shd w:val="clear" w:color="000000" w:fill="C5DFB4"/>
            <w:vAlign w:val="center"/>
            <w:hideMark/>
          </w:tcPr>
          <w:p w14:paraId="5F89FC79"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3 000 000</w:t>
            </w:r>
          </w:p>
        </w:tc>
        <w:tc>
          <w:tcPr>
            <w:tcW w:w="654" w:type="pct"/>
            <w:tcBorders>
              <w:top w:val="nil"/>
              <w:left w:val="nil"/>
              <w:bottom w:val="single" w:sz="4" w:space="0" w:color="auto"/>
              <w:right w:val="single" w:sz="4" w:space="0" w:color="auto"/>
            </w:tcBorders>
            <w:shd w:val="clear" w:color="000000" w:fill="C5DFB4"/>
            <w:vAlign w:val="center"/>
            <w:hideMark/>
          </w:tcPr>
          <w:p w14:paraId="4BA79834"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10 200 000</w:t>
            </w:r>
          </w:p>
        </w:tc>
      </w:tr>
      <w:tr w:rsidR="003D5A9D" w:rsidRPr="00FF62CA" w14:paraId="5CD3BDC0" w14:textId="77777777" w:rsidTr="003D5A9D">
        <w:trPr>
          <w:trHeight w:val="861"/>
        </w:trPr>
        <w:tc>
          <w:tcPr>
            <w:tcW w:w="212" w:type="pct"/>
            <w:tcBorders>
              <w:top w:val="single" w:sz="8" w:space="0" w:color="000000"/>
              <w:left w:val="single" w:sz="8" w:space="0" w:color="000000"/>
              <w:bottom w:val="nil"/>
              <w:right w:val="single" w:sz="8" w:space="0" w:color="000000"/>
            </w:tcBorders>
            <w:shd w:val="clear" w:color="auto" w:fill="auto"/>
            <w:vAlign w:val="center"/>
            <w:hideMark/>
          </w:tcPr>
          <w:p w14:paraId="0F105E1B" w14:textId="77777777" w:rsidR="00087458" w:rsidRPr="00FF62CA" w:rsidRDefault="00087458" w:rsidP="00FF62CA">
            <w:pPr>
              <w:spacing w:after="0" w:line="240" w:lineRule="auto"/>
              <w:jc w:val="center"/>
              <w:rPr>
                <w:rFonts w:ascii="Arial Narrow" w:hAnsi="Arial Narrow"/>
                <w:sz w:val="22"/>
                <w:szCs w:val="22"/>
              </w:rPr>
            </w:pPr>
            <w:r w:rsidRPr="00FF62CA">
              <w:rPr>
                <w:rFonts w:ascii="Arial Narrow" w:hAnsi="Arial Narrow"/>
                <w:sz w:val="22"/>
                <w:szCs w:val="22"/>
              </w:rPr>
              <w:t>2.4</w:t>
            </w:r>
          </w:p>
        </w:tc>
        <w:tc>
          <w:tcPr>
            <w:tcW w:w="2289" w:type="pct"/>
            <w:tcBorders>
              <w:top w:val="single" w:sz="8" w:space="0" w:color="000000"/>
              <w:left w:val="nil"/>
              <w:bottom w:val="nil"/>
              <w:right w:val="nil"/>
            </w:tcBorders>
            <w:shd w:val="clear" w:color="000000" w:fill="C5DFB4"/>
            <w:vAlign w:val="center"/>
            <w:hideMark/>
          </w:tcPr>
          <w:p w14:paraId="01F6DEFF" w14:textId="77777777" w:rsidR="00087458" w:rsidRPr="00FF62CA" w:rsidRDefault="00087458" w:rsidP="00FF62CA">
            <w:pPr>
              <w:spacing w:after="0" w:line="240" w:lineRule="auto"/>
              <w:jc w:val="both"/>
              <w:rPr>
                <w:rFonts w:ascii="Arial Narrow" w:hAnsi="Arial Narrow"/>
                <w:b/>
                <w:bCs/>
                <w:sz w:val="22"/>
                <w:szCs w:val="22"/>
              </w:rPr>
            </w:pPr>
            <w:r w:rsidRPr="00FF62CA">
              <w:rPr>
                <w:rFonts w:ascii="Arial Narrow" w:hAnsi="Arial Narrow"/>
                <w:b/>
                <w:bCs/>
                <w:sz w:val="22"/>
                <w:szCs w:val="22"/>
              </w:rPr>
              <w:t>Objectif spécifique 2.4 : Informer en temps réel pour permettre une action coordonnée pour pourvoir une assistance et une protection aux personnes sinistrées</w:t>
            </w:r>
          </w:p>
        </w:tc>
        <w:tc>
          <w:tcPr>
            <w:tcW w:w="587" w:type="pct"/>
            <w:tcBorders>
              <w:top w:val="nil"/>
              <w:left w:val="single" w:sz="4" w:space="0" w:color="auto"/>
              <w:bottom w:val="single" w:sz="4" w:space="0" w:color="auto"/>
              <w:right w:val="single" w:sz="4" w:space="0" w:color="auto"/>
            </w:tcBorders>
            <w:shd w:val="clear" w:color="000000" w:fill="C5DFB4"/>
            <w:vAlign w:val="center"/>
            <w:hideMark/>
          </w:tcPr>
          <w:p w14:paraId="76D57E0D"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450 000</w:t>
            </w:r>
          </w:p>
        </w:tc>
        <w:tc>
          <w:tcPr>
            <w:tcW w:w="606" w:type="pct"/>
            <w:tcBorders>
              <w:top w:val="nil"/>
              <w:left w:val="nil"/>
              <w:bottom w:val="single" w:sz="4" w:space="0" w:color="auto"/>
              <w:right w:val="single" w:sz="4" w:space="0" w:color="auto"/>
            </w:tcBorders>
            <w:shd w:val="clear" w:color="000000" w:fill="C5DFB4"/>
            <w:vAlign w:val="center"/>
            <w:hideMark/>
          </w:tcPr>
          <w:p w14:paraId="7751B960"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1 000 000</w:t>
            </w:r>
          </w:p>
        </w:tc>
        <w:tc>
          <w:tcPr>
            <w:tcW w:w="652" w:type="pct"/>
            <w:tcBorders>
              <w:top w:val="nil"/>
              <w:left w:val="nil"/>
              <w:bottom w:val="single" w:sz="4" w:space="0" w:color="auto"/>
              <w:right w:val="single" w:sz="4" w:space="0" w:color="auto"/>
            </w:tcBorders>
            <w:shd w:val="clear" w:color="000000" w:fill="C5DFB4"/>
            <w:vAlign w:val="center"/>
            <w:hideMark/>
          </w:tcPr>
          <w:p w14:paraId="15418400"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1 500 000</w:t>
            </w:r>
          </w:p>
        </w:tc>
        <w:tc>
          <w:tcPr>
            <w:tcW w:w="654" w:type="pct"/>
            <w:tcBorders>
              <w:top w:val="nil"/>
              <w:left w:val="nil"/>
              <w:bottom w:val="single" w:sz="4" w:space="0" w:color="auto"/>
              <w:right w:val="single" w:sz="4" w:space="0" w:color="auto"/>
            </w:tcBorders>
            <w:shd w:val="clear" w:color="000000" w:fill="C5DFB4"/>
            <w:vAlign w:val="center"/>
            <w:hideMark/>
          </w:tcPr>
          <w:p w14:paraId="0D71ABAD"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2 950 000</w:t>
            </w:r>
          </w:p>
        </w:tc>
      </w:tr>
      <w:tr w:rsidR="00087458" w:rsidRPr="00FF62CA" w14:paraId="6D77FC4F" w14:textId="77777777" w:rsidTr="003D5A9D">
        <w:trPr>
          <w:trHeight w:val="307"/>
        </w:trPr>
        <w:tc>
          <w:tcPr>
            <w:tcW w:w="212" w:type="pc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223478A" w14:textId="77777777" w:rsidR="00087458" w:rsidRPr="00FF62CA" w:rsidRDefault="00087458" w:rsidP="00FF62CA">
            <w:pPr>
              <w:spacing w:after="0" w:line="240" w:lineRule="auto"/>
              <w:rPr>
                <w:rFonts w:ascii="Arial Narrow" w:hAnsi="Arial Narrow"/>
                <w:sz w:val="22"/>
                <w:szCs w:val="22"/>
              </w:rPr>
            </w:pPr>
            <w:r w:rsidRPr="00FF62CA">
              <w:rPr>
                <w:rFonts w:ascii="Arial Narrow" w:hAnsi="Arial Narrow"/>
                <w:sz w:val="22"/>
                <w:szCs w:val="22"/>
              </w:rPr>
              <w:t> </w:t>
            </w:r>
          </w:p>
        </w:tc>
        <w:tc>
          <w:tcPr>
            <w:tcW w:w="2289" w:type="pct"/>
            <w:tcBorders>
              <w:top w:val="single" w:sz="8" w:space="0" w:color="auto"/>
              <w:left w:val="nil"/>
              <w:right w:val="nil"/>
            </w:tcBorders>
            <w:shd w:val="clear" w:color="000000" w:fill="FFFF00"/>
            <w:vAlign w:val="center"/>
            <w:hideMark/>
          </w:tcPr>
          <w:p w14:paraId="6BDC3BB5" w14:textId="26805010" w:rsidR="00087458" w:rsidRPr="00FF62CA" w:rsidRDefault="00087458" w:rsidP="00FF62CA">
            <w:pPr>
              <w:spacing w:after="0" w:line="240" w:lineRule="auto"/>
              <w:jc w:val="center"/>
              <w:rPr>
                <w:rFonts w:ascii="Arial Narrow" w:hAnsi="Arial Narrow"/>
                <w:b/>
                <w:bCs/>
                <w:sz w:val="22"/>
                <w:szCs w:val="22"/>
              </w:rPr>
            </w:pPr>
            <w:r w:rsidRPr="00FF62CA">
              <w:rPr>
                <w:rFonts w:ascii="Arial Narrow" w:hAnsi="Arial Narrow"/>
                <w:b/>
                <w:bCs/>
                <w:sz w:val="22"/>
                <w:szCs w:val="22"/>
              </w:rPr>
              <w:t>TOTAL</w:t>
            </w:r>
          </w:p>
        </w:tc>
        <w:tc>
          <w:tcPr>
            <w:tcW w:w="587" w:type="pct"/>
            <w:tcBorders>
              <w:top w:val="nil"/>
              <w:left w:val="single" w:sz="8" w:space="0" w:color="auto"/>
              <w:bottom w:val="single" w:sz="8" w:space="0" w:color="000000"/>
              <w:right w:val="single" w:sz="8" w:space="0" w:color="auto"/>
            </w:tcBorders>
            <w:shd w:val="clear" w:color="000000" w:fill="FFFF00"/>
            <w:vAlign w:val="center"/>
            <w:hideMark/>
          </w:tcPr>
          <w:p w14:paraId="7AEB8BCE"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29 080 000</w:t>
            </w:r>
          </w:p>
        </w:tc>
        <w:tc>
          <w:tcPr>
            <w:tcW w:w="606" w:type="pct"/>
            <w:tcBorders>
              <w:top w:val="nil"/>
              <w:left w:val="single" w:sz="8" w:space="0" w:color="auto"/>
              <w:bottom w:val="single" w:sz="8" w:space="0" w:color="000000"/>
              <w:right w:val="single" w:sz="8" w:space="0" w:color="auto"/>
            </w:tcBorders>
            <w:shd w:val="clear" w:color="000000" w:fill="FFFF00"/>
            <w:vAlign w:val="center"/>
            <w:hideMark/>
          </w:tcPr>
          <w:p w14:paraId="395F642F"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66 100 000</w:t>
            </w:r>
          </w:p>
        </w:tc>
        <w:tc>
          <w:tcPr>
            <w:tcW w:w="652" w:type="pct"/>
            <w:tcBorders>
              <w:top w:val="nil"/>
              <w:left w:val="single" w:sz="8" w:space="0" w:color="auto"/>
              <w:bottom w:val="single" w:sz="8" w:space="0" w:color="000000"/>
              <w:right w:val="single" w:sz="8" w:space="0" w:color="auto"/>
            </w:tcBorders>
            <w:shd w:val="clear" w:color="000000" w:fill="FFFF00"/>
            <w:vAlign w:val="center"/>
            <w:hideMark/>
          </w:tcPr>
          <w:p w14:paraId="1B932CC7"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57 550 000</w:t>
            </w:r>
          </w:p>
        </w:tc>
        <w:tc>
          <w:tcPr>
            <w:tcW w:w="654" w:type="pct"/>
            <w:tcBorders>
              <w:top w:val="nil"/>
              <w:left w:val="single" w:sz="8" w:space="0" w:color="auto"/>
              <w:bottom w:val="single" w:sz="8" w:space="0" w:color="000000"/>
              <w:right w:val="single" w:sz="8" w:space="0" w:color="auto"/>
            </w:tcBorders>
            <w:shd w:val="clear" w:color="000000" w:fill="FFFF00"/>
            <w:vAlign w:val="center"/>
            <w:hideMark/>
          </w:tcPr>
          <w:p w14:paraId="78298FA1" w14:textId="77777777" w:rsidR="00087458" w:rsidRPr="00FF62CA" w:rsidRDefault="00087458" w:rsidP="00FF62CA">
            <w:pPr>
              <w:spacing w:after="0" w:line="240" w:lineRule="auto"/>
              <w:jc w:val="right"/>
              <w:rPr>
                <w:rFonts w:ascii="Arial Narrow" w:hAnsi="Arial Narrow"/>
                <w:b/>
                <w:bCs/>
                <w:sz w:val="22"/>
                <w:szCs w:val="22"/>
              </w:rPr>
            </w:pPr>
            <w:r w:rsidRPr="00FF62CA">
              <w:rPr>
                <w:rFonts w:ascii="Arial Narrow" w:hAnsi="Arial Narrow"/>
                <w:b/>
                <w:bCs/>
                <w:sz w:val="22"/>
                <w:szCs w:val="22"/>
              </w:rPr>
              <w:t>152 730 000</w:t>
            </w:r>
          </w:p>
        </w:tc>
      </w:tr>
    </w:tbl>
    <w:p w14:paraId="02391ED0" w14:textId="77777777" w:rsidR="003D5A9D" w:rsidRDefault="003D5A9D" w:rsidP="00FF62CA">
      <w:pPr>
        <w:spacing w:after="0"/>
        <w:rPr>
          <w:sz w:val="22"/>
          <w:szCs w:val="22"/>
        </w:rPr>
      </w:pPr>
      <w:r w:rsidRPr="00FF62CA">
        <w:rPr>
          <w:b/>
          <w:sz w:val="22"/>
          <w:szCs w:val="22"/>
          <w:u w:val="single"/>
        </w:rPr>
        <w:t>Source</w:t>
      </w:r>
      <w:r w:rsidRPr="00FF62CA">
        <w:rPr>
          <w:sz w:val="22"/>
          <w:szCs w:val="22"/>
        </w:rPr>
        <w:t xml:space="preserve"> : Travaux de l’atelier d’actualisation du PCC de la Commune de Kérou, mai 2025</w:t>
      </w:r>
    </w:p>
    <w:p w14:paraId="1A2342C9" w14:textId="77777777" w:rsidR="00FF62CA" w:rsidRPr="00135AAC" w:rsidRDefault="00FF62CA" w:rsidP="00FF62CA">
      <w:pPr>
        <w:spacing w:after="0"/>
        <w:rPr>
          <w:sz w:val="24"/>
          <w:szCs w:val="24"/>
        </w:rPr>
      </w:pPr>
    </w:p>
    <w:p w14:paraId="769C33D1" w14:textId="77777777" w:rsidR="003D5A9D" w:rsidRPr="00135AAC" w:rsidRDefault="003D5A9D" w:rsidP="00FF62CA">
      <w:pPr>
        <w:pStyle w:val="Paragraphedeliste"/>
        <w:widowControl w:val="0"/>
        <w:numPr>
          <w:ilvl w:val="0"/>
          <w:numId w:val="1"/>
        </w:numPr>
        <w:tabs>
          <w:tab w:val="left" w:pos="284"/>
          <w:tab w:val="left" w:pos="426"/>
        </w:tabs>
        <w:spacing w:after="0" w:line="276" w:lineRule="auto"/>
        <w:ind w:left="709"/>
        <w:jc w:val="both"/>
        <w:rPr>
          <w:rFonts w:ascii="Arial Narrow" w:hAnsi="Arial Narrow"/>
          <w:b/>
          <w:sz w:val="26"/>
          <w:szCs w:val="26"/>
          <w14:ligatures w14:val="none"/>
        </w:rPr>
      </w:pPr>
      <w:r w:rsidRPr="00135AAC">
        <w:rPr>
          <w:rFonts w:ascii="Arial Narrow" w:hAnsi="Arial Narrow"/>
          <w:b/>
          <w:sz w:val="26"/>
          <w:szCs w:val="26"/>
          <w14:ligatures w14:val="none"/>
        </w:rPr>
        <w:t>MECANISME DE MOBILISATION DES RESSOURCES</w:t>
      </w:r>
    </w:p>
    <w:p w14:paraId="5231CF72" w14:textId="08515196" w:rsidR="003D5A9D" w:rsidRDefault="003D5A9D" w:rsidP="00FF62CA">
      <w:pPr>
        <w:spacing w:after="0"/>
        <w:ind w:right="-711"/>
        <w:jc w:val="both"/>
        <w:rPr>
          <w:rFonts w:ascii="Arial Narrow" w:hAnsi="Arial Narrow" w:cstheme="minorHAnsi"/>
          <w:sz w:val="26"/>
          <w:szCs w:val="26"/>
        </w:rPr>
      </w:pPr>
      <w:r w:rsidRPr="00135AAC">
        <w:rPr>
          <w:rFonts w:ascii="Arial Narrow" w:hAnsi="Arial Narrow" w:cstheme="minorHAnsi"/>
          <w:sz w:val="26"/>
          <w:szCs w:val="26"/>
        </w:rPr>
        <w:lastRenderedPageBreak/>
        <w:t>Au Bénin, les sources de financement dans le domaine de la RRC ne sont pas structurées, ni prédéfinies. Des fonds exceptionnels sont mis en place par le Gouvernement pour appuyer les communes et toutes les entités étatiques. Il s’agit notamment du FADEC, du FONCAT, du Budget communal, des partenaires techniques et financiers et de la coopération décentralisée.</w:t>
      </w:r>
    </w:p>
    <w:p w14:paraId="435EE515" w14:textId="77777777" w:rsidR="00135AAC" w:rsidRPr="00135AAC" w:rsidRDefault="00135AAC" w:rsidP="00FF62CA">
      <w:pPr>
        <w:spacing w:after="0"/>
        <w:ind w:right="-711"/>
        <w:jc w:val="both"/>
        <w:rPr>
          <w:rFonts w:ascii="Arial Narrow" w:hAnsi="Arial Narrow" w:cstheme="minorHAnsi"/>
          <w:sz w:val="26"/>
          <w:szCs w:val="26"/>
        </w:rPr>
      </w:pPr>
    </w:p>
    <w:p w14:paraId="61242804" w14:textId="77777777" w:rsidR="003D5A9D" w:rsidRPr="00135AAC" w:rsidRDefault="003D5A9D" w:rsidP="00FF62CA">
      <w:pPr>
        <w:pStyle w:val="Paragraphedeliste"/>
        <w:widowControl w:val="0"/>
        <w:numPr>
          <w:ilvl w:val="0"/>
          <w:numId w:val="1"/>
        </w:numPr>
        <w:tabs>
          <w:tab w:val="left" w:pos="284"/>
          <w:tab w:val="left" w:pos="426"/>
        </w:tabs>
        <w:spacing w:after="0" w:line="276" w:lineRule="auto"/>
        <w:ind w:left="709" w:right="-711"/>
        <w:jc w:val="both"/>
        <w:rPr>
          <w:rFonts w:ascii="Arial Narrow" w:hAnsi="Arial Narrow"/>
          <w:b/>
          <w:sz w:val="26"/>
          <w:szCs w:val="26"/>
          <w14:ligatures w14:val="none"/>
        </w:rPr>
      </w:pPr>
      <w:r w:rsidRPr="00135AAC">
        <w:rPr>
          <w:rFonts w:ascii="Arial Narrow" w:hAnsi="Arial Narrow"/>
          <w:b/>
          <w:sz w:val="26"/>
          <w:szCs w:val="26"/>
          <w14:ligatures w14:val="none"/>
        </w:rPr>
        <w:t>DISPOSITIF DE SUIVI-EVALUATION DU PCC</w:t>
      </w:r>
    </w:p>
    <w:p w14:paraId="36B76153" w14:textId="5478FBBE" w:rsidR="00087458" w:rsidRPr="00135AAC" w:rsidRDefault="0008499A" w:rsidP="00FF62CA">
      <w:pPr>
        <w:autoSpaceDE w:val="0"/>
        <w:autoSpaceDN w:val="0"/>
        <w:adjustRightInd w:val="0"/>
        <w:spacing w:after="0" w:line="276" w:lineRule="auto"/>
        <w:ind w:right="-711"/>
        <w:jc w:val="both"/>
        <w:rPr>
          <w:rFonts w:ascii="Arial Narrow" w:hAnsi="Arial Narrow" w:cstheme="minorHAnsi"/>
          <w:kern w:val="2"/>
          <w:sz w:val="26"/>
          <w:szCs w:val="26"/>
          <w:lang w:eastAsia="en-US"/>
          <w14:ligatures w14:val="standardContextual"/>
          <w14:cntxtAlts w14:val="0"/>
        </w:rPr>
      </w:pPr>
      <w:r w:rsidRPr="00135AAC">
        <w:rPr>
          <w:rFonts w:ascii="Arial Narrow" w:hAnsi="Arial Narrow" w:cstheme="minorHAnsi"/>
          <w:kern w:val="2"/>
          <w:sz w:val="26"/>
          <w:szCs w:val="26"/>
          <w:lang w:eastAsia="en-US"/>
          <w14:ligatures w14:val="standardContextual"/>
          <w14:cntxtAlts w14:val="0"/>
        </w:rPr>
        <w:t>Le suivi de la mise en œuvre des activités du plan est fait par une cellule conjointe de suivi évaluation. La cellule est sous la responsabilité du président de la Plateforme Communale de Réduction des Risques de Catastrophe de la commune. La cellule organisera un système interne de suivi évaluation qui permette un suivi et une évaluation de l’ensemble des interventions sur le terrain. Les synthèses de ces rapports seront adressées à la PCRRC pour la validation et la capitalisation des informations. Une évaluation et un audit externes seront faits à la fin des opérations pour apprécier l’efficacité et l’impact de la réponse apportée, ainsi que la bonne gestion des ressources humaines, matérielles et financières engagées. Pour les crises prolongées, une évaluation à mi-parcours sera effectuée. Dans la mesure du possible, chaque acteur partie prenante doit également envisager une évaluation et un audit externes de sa propre action et la communiquer à la cellule pour une analyse globale. Au niveau sectoriel, le suivi et l’évaluation de la préparation, de la réponse d’urgence des acteurs sectoriels relèvent de la responsabilité des chefs de file sectoriels. Le suivi se fera sur la base des indicateurs de performance définis par les secteurs. Une évaluation finale sera effectuée un mois après la crise.</w:t>
      </w:r>
    </w:p>
    <w:p w14:paraId="35D206C9" w14:textId="2D4409FE" w:rsidR="0008499A" w:rsidRPr="00135AAC" w:rsidRDefault="0008499A" w:rsidP="00FF62CA">
      <w:pPr>
        <w:pStyle w:val="Corpsdetexte"/>
        <w:spacing w:after="0"/>
        <w:ind w:right="-711"/>
        <w:jc w:val="both"/>
        <w:rPr>
          <w:rFonts w:ascii="Arial Narrow" w:eastAsia="Times New Roman" w:hAnsi="Arial Narrow" w:cstheme="minorHAnsi"/>
          <w:color w:val="000000"/>
          <w:kern w:val="2"/>
          <w:sz w:val="26"/>
          <w:szCs w:val="26"/>
          <w14:ligatures w14:val="standardContextual"/>
        </w:rPr>
      </w:pPr>
      <w:r w:rsidRPr="00135AAC">
        <w:rPr>
          <w:rFonts w:ascii="Arial Narrow" w:eastAsia="Times New Roman" w:hAnsi="Arial Narrow" w:cstheme="minorHAnsi"/>
          <w:color w:val="000000"/>
          <w:kern w:val="2"/>
          <w:sz w:val="26"/>
          <w:szCs w:val="26"/>
          <w14:ligatures w14:val="standardContextual"/>
        </w:rPr>
        <w:t>En ce qui concerne, l’évaluation, il est recommandé deux évaluations de mise en œuvre du PCC : une évaluation à mi-parcours qui interviendra six mois après la mise en vigueur et une évaluation en fin de validité du plan (an). Ces évaluations seront faites par le dispositif de suivi-évaluation au niveau communal avec l’appui de personnes ressources. Cette dernière évaluation va surtout porter sur l’appréciation de l’atteinte des objectifs du PCC et les impacts sur les conditions de vie des populations.</w:t>
      </w:r>
    </w:p>
    <w:p w14:paraId="405E8C5A" w14:textId="62AF941B" w:rsidR="0008499A" w:rsidRPr="00135AAC" w:rsidRDefault="0008499A" w:rsidP="00FF62CA">
      <w:pPr>
        <w:pStyle w:val="Corpsdetexte"/>
        <w:tabs>
          <w:tab w:val="left" w:pos="8222"/>
        </w:tabs>
        <w:spacing w:after="0" w:line="276" w:lineRule="auto"/>
        <w:ind w:right="-711"/>
        <w:jc w:val="both"/>
        <w:rPr>
          <w:rFonts w:ascii="Arial Narrow" w:eastAsia="Times New Roman" w:hAnsi="Arial Narrow" w:cstheme="minorHAnsi"/>
          <w:color w:val="000000"/>
          <w:kern w:val="2"/>
          <w:sz w:val="26"/>
          <w:szCs w:val="26"/>
          <w14:ligatures w14:val="standardContextual"/>
        </w:rPr>
      </w:pPr>
      <w:r w:rsidRPr="00135AAC">
        <w:rPr>
          <w:rFonts w:ascii="Arial Narrow" w:eastAsia="Times New Roman" w:hAnsi="Arial Narrow" w:cstheme="minorHAnsi"/>
          <w:color w:val="000000"/>
          <w:kern w:val="2"/>
          <w:sz w:val="26"/>
          <w:szCs w:val="26"/>
          <w14:ligatures w14:val="standardContextual"/>
        </w:rPr>
        <w:t>Enfin, en vue de favoriser un suivi rigoureux de la mise en œuvre du PCC et faciliter son actualisation, la Commune doit envisager la mise en place d’un dispositif simplifié de collecte, de traitement, d’analyse et de diffusion des données de la mise en œuvre du présent plan.</w:t>
      </w:r>
    </w:p>
    <w:sectPr w:rsidR="0008499A" w:rsidRPr="00135AAC" w:rsidSect="00260688">
      <w:footerReference w:type="default" r:id="rId12"/>
      <w:pgSz w:w="11906" w:h="16838"/>
      <w:pgMar w:top="992" w:right="1418" w:bottom="23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8854" w14:textId="77777777" w:rsidR="005F12A7" w:rsidRDefault="005F12A7" w:rsidP="005043BD">
      <w:pPr>
        <w:spacing w:after="0" w:line="240" w:lineRule="auto"/>
      </w:pPr>
      <w:r>
        <w:separator/>
      </w:r>
    </w:p>
  </w:endnote>
  <w:endnote w:type="continuationSeparator" w:id="0">
    <w:p w14:paraId="699B9598" w14:textId="77777777" w:rsidR="005F12A7" w:rsidRDefault="005F12A7" w:rsidP="0050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toneSans">
    <w:altName w:val="Times New Roman"/>
    <w:charset w:val="00"/>
    <w:family w:val="roman"/>
    <w:pitch w:val="default"/>
  </w:font>
  <w:font w:name="Proxima Nova Rg">
    <w:altName w:val="Tahoma"/>
    <w:charset w:val="00"/>
    <w:family w:val="swiss"/>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96114"/>
      <w:docPartObj>
        <w:docPartGallery w:val="Page Numbers (Bottom of Page)"/>
        <w:docPartUnique/>
      </w:docPartObj>
    </w:sdtPr>
    <w:sdtEndPr>
      <w:rPr>
        <w:color w:val="7F7F7F" w:themeColor="background1" w:themeShade="7F"/>
        <w:spacing w:val="60"/>
      </w:rPr>
    </w:sdtEndPr>
    <w:sdtContent>
      <w:p w14:paraId="43802A10" w14:textId="05940318" w:rsidR="00C66E95" w:rsidRDefault="00C66E95">
        <w:pPr>
          <w:pStyle w:val="Pieddepage"/>
          <w:pBdr>
            <w:top w:val="single" w:sz="4" w:space="1" w:color="D9D9D9" w:themeColor="background1" w:themeShade="D9"/>
          </w:pBdr>
          <w:jc w:val="right"/>
        </w:pPr>
        <w:r>
          <w:fldChar w:fldCharType="begin"/>
        </w:r>
        <w:r>
          <w:instrText>PAGE   \* MERGEFORMAT</w:instrText>
        </w:r>
        <w:r>
          <w:fldChar w:fldCharType="separate"/>
        </w:r>
        <w:r w:rsidR="00D222C9">
          <w:rPr>
            <w:noProof/>
          </w:rPr>
          <w:t>4</w:t>
        </w:r>
        <w:r>
          <w:fldChar w:fldCharType="end"/>
        </w:r>
        <w:r>
          <w:t xml:space="preserve"> | </w:t>
        </w:r>
        <w:r>
          <w:rPr>
            <w:color w:val="7F7F7F" w:themeColor="background1" w:themeShade="7F"/>
            <w:spacing w:val="60"/>
          </w:rPr>
          <w:t>Page</w:t>
        </w:r>
      </w:p>
    </w:sdtContent>
  </w:sdt>
  <w:p w14:paraId="26685554" w14:textId="387A3641" w:rsidR="00C66E95" w:rsidRDefault="00C66E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9F8B" w14:textId="77777777" w:rsidR="005F12A7" w:rsidRDefault="005F12A7" w:rsidP="005043BD">
      <w:pPr>
        <w:spacing w:after="0" w:line="240" w:lineRule="auto"/>
      </w:pPr>
      <w:r>
        <w:separator/>
      </w:r>
    </w:p>
  </w:footnote>
  <w:footnote w:type="continuationSeparator" w:id="0">
    <w:p w14:paraId="4E91D278" w14:textId="77777777" w:rsidR="005F12A7" w:rsidRDefault="005F12A7" w:rsidP="0050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2E1"/>
    <w:multiLevelType w:val="multilevel"/>
    <w:tmpl w:val="007A02E1"/>
    <w:lvl w:ilvl="0">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B78B5"/>
    <w:multiLevelType w:val="hybridMultilevel"/>
    <w:tmpl w:val="581465E6"/>
    <w:lvl w:ilvl="0" w:tplc="EB8AA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5C762D"/>
    <w:multiLevelType w:val="multilevel"/>
    <w:tmpl w:val="045C762D"/>
    <w:lvl w:ilvl="0">
      <w:start w:val="1"/>
      <w:numFmt w:val="decimal"/>
      <w:lvlText w:val="%1."/>
      <w:lvlJc w:val="left"/>
      <w:pPr>
        <w:ind w:left="587" w:hanging="360"/>
      </w:pPr>
      <w:rPr>
        <w:rFonts w:hint="default"/>
      </w:rPr>
    </w:lvl>
    <w:lvl w:ilvl="1">
      <w:start w:val="1"/>
      <w:numFmt w:val="decimal"/>
      <w:pStyle w:val="numrotation6"/>
      <w:lvlText w:val="6.%2."/>
      <w:lvlJc w:val="left"/>
      <w:pPr>
        <w:ind w:left="1019" w:hanging="432"/>
      </w:pPr>
      <w:rPr>
        <w:rFonts w:hint="default"/>
      </w:rPr>
    </w:lvl>
    <w:lvl w:ilvl="2">
      <w:start w:val="1"/>
      <w:numFmt w:val="decimal"/>
      <w:lvlText w:val="6.%2.%3."/>
      <w:lvlJc w:val="left"/>
      <w:pPr>
        <w:ind w:left="1451" w:hanging="504"/>
      </w:pPr>
      <w:rPr>
        <w:rFonts w:hint="default"/>
      </w:rPr>
    </w:lvl>
    <w:lvl w:ilvl="3">
      <w:start w:val="1"/>
      <w:numFmt w:val="decimal"/>
      <w:lvlText w:val="%1.%2.%3.%4."/>
      <w:lvlJc w:val="left"/>
      <w:pPr>
        <w:ind w:left="1955" w:hanging="64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3" w15:restartNumberingAfterBreak="0">
    <w:nsid w:val="08596FFB"/>
    <w:multiLevelType w:val="hybridMultilevel"/>
    <w:tmpl w:val="5C58F1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64AF9"/>
    <w:multiLevelType w:val="multilevel"/>
    <w:tmpl w:val="0D064AF9"/>
    <w:lvl w:ilvl="0">
      <w:start w:val="1"/>
      <w:numFmt w:val="bullet"/>
      <w:lvlText w:val="-"/>
      <w:lvlJc w:val="left"/>
      <w:pPr>
        <w:ind w:left="360" w:hanging="360"/>
      </w:pPr>
      <w:rPr>
        <w:rFonts w:ascii="Calisto MT" w:eastAsia="Calibri" w:hAnsi="Calisto MT"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3334CD"/>
    <w:multiLevelType w:val="multilevel"/>
    <w:tmpl w:val="133334CD"/>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120A1B"/>
    <w:multiLevelType w:val="multilevel"/>
    <w:tmpl w:val="9E36F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02E88"/>
    <w:multiLevelType w:val="multilevel"/>
    <w:tmpl w:val="1CC02E88"/>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b/>
      </w:rPr>
    </w:lvl>
    <w:lvl w:ilvl="3">
      <w:start w:val="1"/>
      <w:numFmt w:val="decimal"/>
      <w:pStyle w:val="Style1"/>
      <w:isLgl/>
      <w:lvlText w:val="%1.%2.%3.%4."/>
      <w:lvlJc w:val="left"/>
      <w:pPr>
        <w:ind w:left="720" w:hanging="720"/>
      </w:pPr>
      <w:rPr>
        <w:rFonts w:ascii="Arial Narrow" w:hAnsi="Arial Narrow"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F326CD"/>
    <w:multiLevelType w:val="hybridMultilevel"/>
    <w:tmpl w:val="65CA8A1E"/>
    <w:lvl w:ilvl="0" w:tplc="CB28663A">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C0805"/>
    <w:multiLevelType w:val="multilevel"/>
    <w:tmpl w:val="241C0805"/>
    <w:lvl w:ilvl="0">
      <w:start w:val="1"/>
      <w:numFmt w:val="upperRoman"/>
      <w:pStyle w:val="numrotation1"/>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AD41AC"/>
    <w:multiLevelType w:val="hybridMultilevel"/>
    <w:tmpl w:val="581465E6"/>
    <w:lvl w:ilvl="0" w:tplc="EB8AA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6457E1"/>
    <w:multiLevelType w:val="multilevel"/>
    <w:tmpl w:val="3A6457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CC21C2"/>
    <w:multiLevelType w:val="multilevel"/>
    <w:tmpl w:val="40CC21C2"/>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F4610C"/>
    <w:multiLevelType w:val="hybridMultilevel"/>
    <w:tmpl w:val="988CAB34"/>
    <w:lvl w:ilvl="0" w:tplc="62A6FD48">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6A4749"/>
    <w:multiLevelType w:val="hybridMultilevel"/>
    <w:tmpl w:val="581465E6"/>
    <w:lvl w:ilvl="0" w:tplc="EB8AA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CE15FB"/>
    <w:multiLevelType w:val="hybridMultilevel"/>
    <w:tmpl w:val="FDD69DFA"/>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4918689B"/>
    <w:multiLevelType w:val="multilevel"/>
    <w:tmpl w:val="491868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3F1883"/>
    <w:multiLevelType w:val="hybridMultilevel"/>
    <w:tmpl w:val="E7E028E6"/>
    <w:lvl w:ilvl="0" w:tplc="203AD4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8E4F64"/>
    <w:multiLevelType w:val="multilevel"/>
    <w:tmpl w:val="4B8E4F64"/>
    <w:lvl w:ilvl="0">
      <w:start w:val="1"/>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27D5259"/>
    <w:multiLevelType w:val="hybridMultilevel"/>
    <w:tmpl w:val="D0D88F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554EA6"/>
    <w:multiLevelType w:val="hybridMultilevel"/>
    <w:tmpl w:val="47C4B98C"/>
    <w:lvl w:ilvl="0" w:tplc="62A6FD48">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665999"/>
    <w:multiLevelType w:val="multilevel"/>
    <w:tmpl w:val="5D66599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F30A17"/>
    <w:multiLevelType w:val="hybridMultilevel"/>
    <w:tmpl w:val="B1F0B83C"/>
    <w:lvl w:ilvl="0" w:tplc="272055D8">
      <w:start w:val="1"/>
      <w:numFmt w:val="decimal"/>
      <w:lvlText w:val="%1-"/>
      <w:lvlJc w:val="left"/>
      <w:pPr>
        <w:ind w:left="838" w:hanging="360"/>
      </w:pPr>
      <w:rPr>
        <w:rFonts w:asciiTheme="minorHAnsi" w:eastAsia="Times New Roman" w:hAnsiTheme="minorHAnsi" w:cstheme="minorHAnsi" w:hint="default"/>
        <w:b w:val="0"/>
        <w:bCs w:val="0"/>
        <w:i w:val="0"/>
        <w:iCs w:val="0"/>
        <w:w w:val="100"/>
        <w:sz w:val="24"/>
        <w:szCs w:val="24"/>
        <w:lang w:val="fr-FR" w:eastAsia="en-US" w:bidi="ar-SA"/>
      </w:rPr>
    </w:lvl>
    <w:lvl w:ilvl="1" w:tplc="56A6BA28">
      <w:numFmt w:val="bullet"/>
      <w:lvlText w:val="•"/>
      <w:lvlJc w:val="left"/>
      <w:pPr>
        <w:ind w:left="1728" w:hanging="360"/>
      </w:pPr>
      <w:rPr>
        <w:rFonts w:hint="default"/>
        <w:lang w:val="fr-FR" w:eastAsia="en-US" w:bidi="ar-SA"/>
      </w:rPr>
    </w:lvl>
    <w:lvl w:ilvl="2" w:tplc="306AD4F4">
      <w:numFmt w:val="bullet"/>
      <w:lvlText w:val="•"/>
      <w:lvlJc w:val="left"/>
      <w:pPr>
        <w:ind w:left="2617" w:hanging="360"/>
      </w:pPr>
      <w:rPr>
        <w:rFonts w:hint="default"/>
        <w:lang w:val="fr-FR" w:eastAsia="en-US" w:bidi="ar-SA"/>
      </w:rPr>
    </w:lvl>
    <w:lvl w:ilvl="3" w:tplc="24683004">
      <w:numFmt w:val="bullet"/>
      <w:lvlText w:val="•"/>
      <w:lvlJc w:val="left"/>
      <w:pPr>
        <w:ind w:left="3505" w:hanging="360"/>
      </w:pPr>
      <w:rPr>
        <w:rFonts w:hint="default"/>
        <w:lang w:val="fr-FR" w:eastAsia="en-US" w:bidi="ar-SA"/>
      </w:rPr>
    </w:lvl>
    <w:lvl w:ilvl="4" w:tplc="6AAA6A2C">
      <w:numFmt w:val="bullet"/>
      <w:lvlText w:val="•"/>
      <w:lvlJc w:val="left"/>
      <w:pPr>
        <w:ind w:left="4394" w:hanging="360"/>
      </w:pPr>
      <w:rPr>
        <w:rFonts w:hint="default"/>
        <w:lang w:val="fr-FR" w:eastAsia="en-US" w:bidi="ar-SA"/>
      </w:rPr>
    </w:lvl>
    <w:lvl w:ilvl="5" w:tplc="A0EE5C3C">
      <w:numFmt w:val="bullet"/>
      <w:lvlText w:val="•"/>
      <w:lvlJc w:val="left"/>
      <w:pPr>
        <w:ind w:left="5283" w:hanging="360"/>
      </w:pPr>
      <w:rPr>
        <w:rFonts w:hint="default"/>
        <w:lang w:val="fr-FR" w:eastAsia="en-US" w:bidi="ar-SA"/>
      </w:rPr>
    </w:lvl>
    <w:lvl w:ilvl="6" w:tplc="C2803552">
      <w:numFmt w:val="bullet"/>
      <w:lvlText w:val="•"/>
      <w:lvlJc w:val="left"/>
      <w:pPr>
        <w:ind w:left="6171" w:hanging="360"/>
      </w:pPr>
      <w:rPr>
        <w:rFonts w:hint="default"/>
        <w:lang w:val="fr-FR" w:eastAsia="en-US" w:bidi="ar-SA"/>
      </w:rPr>
    </w:lvl>
    <w:lvl w:ilvl="7" w:tplc="E59E69EE">
      <w:numFmt w:val="bullet"/>
      <w:lvlText w:val="•"/>
      <w:lvlJc w:val="left"/>
      <w:pPr>
        <w:ind w:left="7060" w:hanging="360"/>
      </w:pPr>
      <w:rPr>
        <w:rFonts w:hint="default"/>
        <w:lang w:val="fr-FR" w:eastAsia="en-US" w:bidi="ar-SA"/>
      </w:rPr>
    </w:lvl>
    <w:lvl w:ilvl="8" w:tplc="41F02052">
      <w:numFmt w:val="bullet"/>
      <w:lvlText w:val="•"/>
      <w:lvlJc w:val="left"/>
      <w:pPr>
        <w:ind w:left="7949" w:hanging="360"/>
      </w:pPr>
      <w:rPr>
        <w:rFonts w:hint="default"/>
        <w:lang w:val="fr-FR" w:eastAsia="en-US" w:bidi="ar-SA"/>
      </w:rPr>
    </w:lvl>
  </w:abstractNum>
  <w:abstractNum w:abstractNumId="23" w15:restartNumberingAfterBreak="0">
    <w:nsid w:val="6CA53D5A"/>
    <w:multiLevelType w:val="multilevel"/>
    <w:tmpl w:val="C964A80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3F96856"/>
    <w:multiLevelType w:val="hybridMultilevel"/>
    <w:tmpl w:val="581465E6"/>
    <w:lvl w:ilvl="0" w:tplc="EB8AA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1D6DC7"/>
    <w:multiLevelType w:val="multilevel"/>
    <w:tmpl w:val="771D6DC7"/>
    <w:lvl w:ilvl="0">
      <w:start w:val="1"/>
      <w:numFmt w:val="bullet"/>
      <w:lvlText w:val=""/>
      <w:lvlJc w:val="left"/>
      <w:pPr>
        <w:ind w:left="720" w:hanging="360"/>
      </w:pPr>
      <w:rPr>
        <w:rFonts w:ascii="Wingdings" w:hAnsi="Wingdings"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C91504"/>
    <w:multiLevelType w:val="multilevel"/>
    <w:tmpl w:val="78C91504"/>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1826167">
    <w:abstractNumId w:val="10"/>
  </w:num>
  <w:num w:numId="2" w16cid:durableId="808665609">
    <w:abstractNumId w:val="17"/>
  </w:num>
  <w:num w:numId="3" w16cid:durableId="294874797">
    <w:abstractNumId w:val="23"/>
  </w:num>
  <w:num w:numId="4" w16cid:durableId="1790664548">
    <w:abstractNumId w:val="19"/>
  </w:num>
  <w:num w:numId="5" w16cid:durableId="1769811794">
    <w:abstractNumId w:val="4"/>
  </w:num>
  <w:num w:numId="6" w16cid:durableId="922647370">
    <w:abstractNumId w:val="25"/>
  </w:num>
  <w:num w:numId="7" w16cid:durableId="517472271">
    <w:abstractNumId w:val="11"/>
  </w:num>
  <w:num w:numId="8" w16cid:durableId="821239176">
    <w:abstractNumId w:val="7"/>
  </w:num>
  <w:num w:numId="9" w16cid:durableId="29304440">
    <w:abstractNumId w:val="9"/>
  </w:num>
  <w:num w:numId="10" w16cid:durableId="581842265">
    <w:abstractNumId w:val="2"/>
  </w:num>
  <w:num w:numId="11" w16cid:durableId="1984698155">
    <w:abstractNumId w:val="15"/>
  </w:num>
  <w:num w:numId="12" w16cid:durableId="756875323">
    <w:abstractNumId w:val="20"/>
  </w:num>
  <w:num w:numId="13" w16cid:durableId="4286543">
    <w:abstractNumId w:val="13"/>
  </w:num>
  <w:num w:numId="14" w16cid:durableId="1360622520">
    <w:abstractNumId w:val="1"/>
  </w:num>
  <w:num w:numId="15" w16cid:durableId="979119641">
    <w:abstractNumId w:val="14"/>
  </w:num>
  <w:num w:numId="16" w16cid:durableId="2044406713">
    <w:abstractNumId w:val="3"/>
  </w:num>
  <w:num w:numId="17" w16cid:durableId="706563904">
    <w:abstractNumId w:val="24"/>
  </w:num>
  <w:num w:numId="18" w16cid:durableId="881747708">
    <w:abstractNumId w:val="8"/>
  </w:num>
  <w:num w:numId="19" w16cid:durableId="1445342447">
    <w:abstractNumId w:val="5"/>
  </w:num>
  <w:num w:numId="20" w16cid:durableId="1400788164">
    <w:abstractNumId w:val="18"/>
  </w:num>
  <w:num w:numId="21" w16cid:durableId="42602414">
    <w:abstractNumId w:val="12"/>
  </w:num>
  <w:num w:numId="22" w16cid:durableId="224533998">
    <w:abstractNumId w:val="26"/>
  </w:num>
  <w:num w:numId="23" w16cid:durableId="2031831242">
    <w:abstractNumId w:val="21"/>
  </w:num>
  <w:num w:numId="24" w16cid:durableId="802387837">
    <w:abstractNumId w:val="16"/>
  </w:num>
  <w:num w:numId="25" w16cid:durableId="1857845692">
    <w:abstractNumId w:val="0"/>
  </w:num>
  <w:num w:numId="26" w16cid:durableId="204567217">
    <w:abstractNumId w:val="6"/>
  </w:num>
  <w:num w:numId="27" w16cid:durableId="164103190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EE"/>
    <w:rsid w:val="00001CC8"/>
    <w:rsid w:val="000055B9"/>
    <w:rsid w:val="00013777"/>
    <w:rsid w:val="00037046"/>
    <w:rsid w:val="000409E1"/>
    <w:rsid w:val="00050888"/>
    <w:rsid w:val="000526E3"/>
    <w:rsid w:val="00056C2A"/>
    <w:rsid w:val="00084514"/>
    <w:rsid w:val="0008499A"/>
    <w:rsid w:val="00084F18"/>
    <w:rsid w:val="00087458"/>
    <w:rsid w:val="00096418"/>
    <w:rsid w:val="000B355F"/>
    <w:rsid w:val="000B4189"/>
    <w:rsid w:val="000B6942"/>
    <w:rsid w:val="000C077B"/>
    <w:rsid w:val="000C7045"/>
    <w:rsid w:val="000D6FF2"/>
    <w:rsid w:val="000F23D5"/>
    <w:rsid w:val="00100B24"/>
    <w:rsid w:val="0011091E"/>
    <w:rsid w:val="00135AAC"/>
    <w:rsid w:val="00135B32"/>
    <w:rsid w:val="0014081E"/>
    <w:rsid w:val="001450FE"/>
    <w:rsid w:val="00151BA1"/>
    <w:rsid w:val="00157791"/>
    <w:rsid w:val="00167561"/>
    <w:rsid w:val="00190E98"/>
    <w:rsid w:val="001A1837"/>
    <w:rsid w:val="001A3160"/>
    <w:rsid w:val="001A7583"/>
    <w:rsid w:val="001E4341"/>
    <w:rsid w:val="001F2294"/>
    <w:rsid w:val="002007C7"/>
    <w:rsid w:val="00216924"/>
    <w:rsid w:val="00217321"/>
    <w:rsid w:val="00236747"/>
    <w:rsid w:val="00243C58"/>
    <w:rsid w:val="00253755"/>
    <w:rsid w:val="00260688"/>
    <w:rsid w:val="00260C8E"/>
    <w:rsid w:val="00263190"/>
    <w:rsid w:val="002639ED"/>
    <w:rsid w:val="00281291"/>
    <w:rsid w:val="002813FF"/>
    <w:rsid w:val="002818F9"/>
    <w:rsid w:val="002926F9"/>
    <w:rsid w:val="002B5B21"/>
    <w:rsid w:val="002C0A27"/>
    <w:rsid w:val="002C2273"/>
    <w:rsid w:val="002C2C01"/>
    <w:rsid w:val="002D06F6"/>
    <w:rsid w:val="002E2E7A"/>
    <w:rsid w:val="002F253E"/>
    <w:rsid w:val="0031220F"/>
    <w:rsid w:val="00320950"/>
    <w:rsid w:val="00322758"/>
    <w:rsid w:val="003313B6"/>
    <w:rsid w:val="00334A3B"/>
    <w:rsid w:val="00351C34"/>
    <w:rsid w:val="00357726"/>
    <w:rsid w:val="003859A1"/>
    <w:rsid w:val="003A0EA0"/>
    <w:rsid w:val="003B4850"/>
    <w:rsid w:val="003D4027"/>
    <w:rsid w:val="003D5A9D"/>
    <w:rsid w:val="003D76A1"/>
    <w:rsid w:val="003E639B"/>
    <w:rsid w:val="003E6E43"/>
    <w:rsid w:val="00404F45"/>
    <w:rsid w:val="004056AD"/>
    <w:rsid w:val="00411AD5"/>
    <w:rsid w:val="00421ABB"/>
    <w:rsid w:val="00422A83"/>
    <w:rsid w:val="004263A1"/>
    <w:rsid w:val="0043024C"/>
    <w:rsid w:val="00432599"/>
    <w:rsid w:val="00433185"/>
    <w:rsid w:val="00454FD3"/>
    <w:rsid w:val="004664D2"/>
    <w:rsid w:val="00471A61"/>
    <w:rsid w:val="00472100"/>
    <w:rsid w:val="00477EA7"/>
    <w:rsid w:val="004B5B2E"/>
    <w:rsid w:val="004B5BAF"/>
    <w:rsid w:val="004C0475"/>
    <w:rsid w:val="004C3D9A"/>
    <w:rsid w:val="004C5CE7"/>
    <w:rsid w:val="004F14AE"/>
    <w:rsid w:val="005020C4"/>
    <w:rsid w:val="005043BD"/>
    <w:rsid w:val="0053604C"/>
    <w:rsid w:val="00543726"/>
    <w:rsid w:val="00543AE8"/>
    <w:rsid w:val="00560842"/>
    <w:rsid w:val="00560D42"/>
    <w:rsid w:val="0056690D"/>
    <w:rsid w:val="00570271"/>
    <w:rsid w:val="00575087"/>
    <w:rsid w:val="00595D76"/>
    <w:rsid w:val="005B35FE"/>
    <w:rsid w:val="005D2672"/>
    <w:rsid w:val="005D2685"/>
    <w:rsid w:val="005D7713"/>
    <w:rsid w:val="005D77ED"/>
    <w:rsid w:val="005E7BBF"/>
    <w:rsid w:val="005F12A7"/>
    <w:rsid w:val="00620214"/>
    <w:rsid w:val="0062368D"/>
    <w:rsid w:val="00625EC6"/>
    <w:rsid w:val="00641593"/>
    <w:rsid w:val="006438C9"/>
    <w:rsid w:val="006648E9"/>
    <w:rsid w:val="00672723"/>
    <w:rsid w:val="006756F1"/>
    <w:rsid w:val="00677455"/>
    <w:rsid w:val="00684BAB"/>
    <w:rsid w:val="0069229F"/>
    <w:rsid w:val="006967AE"/>
    <w:rsid w:val="006B2810"/>
    <w:rsid w:val="006C10A1"/>
    <w:rsid w:val="006C6FFD"/>
    <w:rsid w:val="006D0C41"/>
    <w:rsid w:val="006D1B7D"/>
    <w:rsid w:val="006D29A6"/>
    <w:rsid w:val="006E47BF"/>
    <w:rsid w:val="006E656E"/>
    <w:rsid w:val="006F0679"/>
    <w:rsid w:val="006F0A70"/>
    <w:rsid w:val="00704808"/>
    <w:rsid w:val="00710E10"/>
    <w:rsid w:val="00711AD7"/>
    <w:rsid w:val="00715B2E"/>
    <w:rsid w:val="00731C3D"/>
    <w:rsid w:val="00782017"/>
    <w:rsid w:val="007A3D37"/>
    <w:rsid w:val="007A647D"/>
    <w:rsid w:val="007C379D"/>
    <w:rsid w:val="007C7B5A"/>
    <w:rsid w:val="007D5599"/>
    <w:rsid w:val="007F3ED7"/>
    <w:rsid w:val="007F7AC8"/>
    <w:rsid w:val="00805FBF"/>
    <w:rsid w:val="00806DD9"/>
    <w:rsid w:val="00813457"/>
    <w:rsid w:val="00824BC8"/>
    <w:rsid w:val="00840CFB"/>
    <w:rsid w:val="008435CB"/>
    <w:rsid w:val="00845333"/>
    <w:rsid w:val="0084596C"/>
    <w:rsid w:val="008530E9"/>
    <w:rsid w:val="00853BB2"/>
    <w:rsid w:val="00854BA2"/>
    <w:rsid w:val="008846CC"/>
    <w:rsid w:val="00885E0E"/>
    <w:rsid w:val="008A6590"/>
    <w:rsid w:val="008B701A"/>
    <w:rsid w:val="008C5C63"/>
    <w:rsid w:val="008D0833"/>
    <w:rsid w:val="008E03B5"/>
    <w:rsid w:val="008E45E8"/>
    <w:rsid w:val="008E492B"/>
    <w:rsid w:val="008F40AA"/>
    <w:rsid w:val="009009B6"/>
    <w:rsid w:val="00940E0B"/>
    <w:rsid w:val="00954B16"/>
    <w:rsid w:val="00966387"/>
    <w:rsid w:val="00984D85"/>
    <w:rsid w:val="00997FAF"/>
    <w:rsid w:val="009A1418"/>
    <w:rsid w:val="009B1671"/>
    <w:rsid w:val="009C6020"/>
    <w:rsid w:val="009E431F"/>
    <w:rsid w:val="009F30C5"/>
    <w:rsid w:val="009F4668"/>
    <w:rsid w:val="009F5B0D"/>
    <w:rsid w:val="009F7005"/>
    <w:rsid w:val="00A01343"/>
    <w:rsid w:val="00A322BE"/>
    <w:rsid w:val="00A332E7"/>
    <w:rsid w:val="00A36DEC"/>
    <w:rsid w:val="00A46011"/>
    <w:rsid w:val="00A51EC3"/>
    <w:rsid w:val="00A7739D"/>
    <w:rsid w:val="00A84739"/>
    <w:rsid w:val="00A87BCE"/>
    <w:rsid w:val="00AB1006"/>
    <w:rsid w:val="00AB6997"/>
    <w:rsid w:val="00AC5C23"/>
    <w:rsid w:val="00AD1879"/>
    <w:rsid w:val="00AD1F19"/>
    <w:rsid w:val="00AD7ED7"/>
    <w:rsid w:val="00AE5BBD"/>
    <w:rsid w:val="00B20E67"/>
    <w:rsid w:val="00B44130"/>
    <w:rsid w:val="00B448A9"/>
    <w:rsid w:val="00B44BE2"/>
    <w:rsid w:val="00B47D84"/>
    <w:rsid w:val="00B519EE"/>
    <w:rsid w:val="00B53C8E"/>
    <w:rsid w:val="00B627E6"/>
    <w:rsid w:val="00B67DF4"/>
    <w:rsid w:val="00B7432C"/>
    <w:rsid w:val="00B76438"/>
    <w:rsid w:val="00BA370E"/>
    <w:rsid w:val="00BC5887"/>
    <w:rsid w:val="00C04FED"/>
    <w:rsid w:val="00C13323"/>
    <w:rsid w:val="00C209C9"/>
    <w:rsid w:val="00C21174"/>
    <w:rsid w:val="00C24B85"/>
    <w:rsid w:val="00C259C3"/>
    <w:rsid w:val="00C32062"/>
    <w:rsid w:val="00C44016"/>
    <w:rsid w:val="00C66E95"/>
    <w:rsid w:val="00C67A7E"/>
    <w:rsid w:val="00C82190"/>
    <w:rsid w:val="00C87F50"/>
    <w:rsid w:val="00CC0436"/>
    <w:rsid w:val="00D12B0E"/>
    <w:rsid w:val="00D167AE"/>
    <w:rsid w:val="00D222C9"/>
    <w:rsid w:val="00D30A50"/>
    <w:rsid w:val="00D36CA0"/>
    <w:rsid w:val="00D37636"/>
    <w:rsid w:val="00D40A23"/>
    <w:rsid w:val="00D40C71"/>
    <w:rsid w:val="00D42B18"/>
    <w:rsid w:val="00D43831"/>
    <w:rsid w:val="00D46D17"/>
    <w:rsid w:val="00D502E7"/>
    <w:rsid w:val="00D601C8"/>
    <w:rsid w:val="00D62234"/>
    <w:rsid w:val="00D75775"/>
    <w:rsid w:val="00D81F35"/>
    <w:rsid w:val="00D851E3"/>
    <w:rsid w:val="00D95376"/>
    <w:rsid w:val="00DB4ACD"/>
    <w:rsid w:val="00DD4117"/>
    <w:rsid w:val="00DD598C"/>
    <w:rsid w:val="00DD68E6"/>
    <w:rsid w:val="00DE5B26"/>
    <w:rsid w:val="00E03865"/>
    <w:rsid w:val="00E0395A"/>
    <w:rsid w:val="00E12667"/>
    <w:rsid w:val="00E131ED"/>
    <w:rsid w:val="00E17097"/>
    <w:rsid w:val="00E3277C"/>
    <w:rsid w:val="00E3386C"/>
    <w:rsid w:val="00E5219B"/>
    <w:rsid w:val="00E5365B"/>
    <w:rsid w:val="00E54251"/>
    <w:rsid w:val="00E6409C"/>
    <w:rsid w:val="00E82479"/>
    <w:rsid w:val="00E86616"/>
    <w:rsid w:val="00E87BCB"/>
    <w:rsid w:val="00E97C46"/>
    <w:rsid w:val="00EB2AFA"/>
    <w:rsid w:val="00EB6156"/>
    <w:rsid w:val="00EB78EF"/>
    <w:rsid w:val="00EC04AF"/>
    <w:rsid w:val="00EC2CBB"/>
    <w:rsid w:val="00ED0522"/>
    <w:rsid w:val="00ED10B8"/>
    <w:rsid w:val="00EE4606"/>
    <w:rsid w:val="00EE49ED"/>
    <w:rsid w:val="00F016E6"/>
    <w:rsid w:val="00F14D65"/>
    <w:rsid w:val="00F25CD9"/>
    <w:rsid w:val="00F278DE"/>
    <w:rsid w:val="00F303CE"/>
    <w:rsid w:val="00F4083B"/>
    <w:rsid w:val="00F42A19"/>
    <w:rsid w:val="00F57CF9"/>
    <w:rsid w:val="00F65F06"/>
    <w:rsid w:val="00F769EC"/>
    <w:rsid w:val="00F86B62"/>
    <w:rsid w:val="00F95879"/>
    <w:rsid w:val="00FA4CBE"/>
    <w:rsid w:val="00FB06F2"/>
    <w:rsid w:val="00FB609B"/>
    <w:rsid w:val="00FC4766"/>
    <w:rsid w:val="00FC6C51"/>
    <w:rsid w:val="00FC76CF"/>
    <w:rsid w:val="00FE2EAE"/>
    <w:rsid w:val="00FE506E"/>
    <w:rsid w:val="00FF396D"/>
    <w:rsid w:val="00FF6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D0DF"/>
  <w15:chartTrackingRefBased/>
  <w15:docId w15:val="{0B2DC9BD-2A73-4967-AF64-1ADCBDD0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EE"/>
    <w:pPr>
      <w:spacing w:after="120" w:line="360" w:lineRule="auto"/>
    </w:pPr>
    <w:rPr>
      <w:rFonts w:ascii="Franklin Gothic Book" w:eastAsia="Times New Roman" w:hAnsi="Franklin Gothic Book" w:cs="Times New Roman"/>
      <w:color w:val="000000"/>
      <w:kern w:val="28"/>
      <w:sz w:val="18"/>
      <w:szCs w:val="18"/>
      <w:lang w:eastAsia="fr-FR"/>
      <w14:ligatures w14:val="standard"/>
      <w14:cntxtAlts/>
    </w:rPr>
  </w:style>
  <w:style w:type="paragraph" w:styleId="Titre1">
    <w:name w:val="heading 1"/>
    <w:basedOn w:val="Normal"/>
    <w:next w:val="Normal"/>
    <w:link w:val="Titre1Car"/>
    <w:uiPriority w:val="9"/>
    <w:qFormat/>
    <w:rsid w:val="0043318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lang w:eastAsia="en-US"/>
      <w14:ligatures w14:val="standardContextual"/>
      <w14:cntxtAlts w14:val="0"/>
    </w:rPr>
  </w:style>
  <w:style w:type="paragraph" w:styleId="Titre2">
    <w:name w:val="heading 2"/>
    <w:basedOn w:val="Normal"/>
    <w:next w:val="Normal"/>
    <w:link w:val="Titre2Car"/>
    <w:uiPriority w:val="9"/>
    <w:unhideWhenUsed/>
    <w:qFormat/>
    <w:rsid w:val="00433185"/>
    <w:pPr>
      <w:keepNext/>
      <w:keepLines/>
      <w:spacing w:before="40" w:after="0" w:line="259" w:lineRule="auto"/>
      <w:outlineLvl w:val="1"/>
    </w:pPr>
    <w:rPr>
      <w:rFonts w:asciiTheme="majorHAnsi" w:eastAsiaTheme="majorEastAsia" w:hAnsiTheme="majorHAnsi" w:cstheme="majorBidi"/>
      <w:color w:val="2E74B5" w:themeColor="accent1" w:themeShade="BF"/>
      <w:kern w:val="2"/>
      <w:sz w:val="26"/>
      <w:szCs w:val="26"/>
      <w:lang w:eastAsia="en-US"/>
      <w14:ligatures w14:val="standardContextual"/>
      <w14:cntxtAlts w14:val="0"/>
    </w:rPr>
  </w:style>
  <w:style w:type="paragraph" w:styleId="Titre3">
    <w:name w:val="heading 3"/>
    <w:basedOn w:val="Normal"/>
    <w:next w:val="Normal"/>
    <w:link w:val="Titre3Car"/>
    <w:uiPriority w:val="9"/>
    <w:semiHidden/>
    <w:unhideWhenUsed/>
    <w:qFormat/>
    <w:rsid w:val="00433185"/>
    <w:pPr>
      <w:keepNext/>
      <w:keepLines/>
      <w:spacing w:before="40" w:after="0" w:line="259" w:lineRule="auto"/>
      <w:outlineLvl w:val="2"/>
    </w:pPr>
    <w:rPr>
      <w:rFonts w:asciiTheme="majorHAnsi" w:eastAsiaTheme="majorEastAsia" w:hAnsiTheme="majorHAnsi" w:cstheme="majorBidi"/>
      <w:color w:val="1F4E79" w:themeColor="accent1" w:themeShade="80"/>
      <w:kern w:val="2"/>
      <w:sz w:val="24"/>
      <w:szCs w:val="24"/>
      <w:lang w:eastAsia="en-US"/>
      <w14:ligatures w14:val="standardContextual"/>
      <w14:cntxtAlts w14:val="0"/>
    </w:rPr>
  </w:style>
  <w:style w:type="paragraph" w:styleId="Titre4">
    <w:name w:val="heading 4"/>
    <w:basedOn w:val="Normal"/>
    <w:next w:val="Normal"/>
    <w:link w:val="Titre4Car"/>
    <w:uiPriority w:val="9"/>
    <w:semiHidden/>
    <w:unhideWhenUsed/>
    <w:qFormat/>
    <w:rsid w:val="00433185"/>
    <w:pPr>
      <w:keepNext/>
      <w:keepLines/>
      <w:spacing w:before="40" w:after="0" w:line="259" w:lineRule="auto"/>
      <w:outlineLvl w:val="3"/>
    </w:pPr>
    <w:rPr>
      <w:rFonts w:asciiTheme="majorHAnsi" w:eastAsiaTheme="majorEastAsia" w:hAnsiTheme="majorHAnsi" w:cstheme="majorBidi"/>
      <w:i/>
      <w:iCs/>
      <w:color w:val="2E74B5" w:themeColor="accent1" w:themeShade="BF"/>
      <w:kern w:val="2"/>
      <w:sz w:val="22"/>
      <w:szCs w:val="22"/>
      <w:lang w:eastAsia="en-US"/>
      <w14:ligatures w14:val="standardContextual"/>
      <w14:cntxtAlts w14:val="0"/>
    </w:rPr>
  </w:style>
  <w:style w:type="paragraph" w:styleId="Titre5">
    <w:name w:val="heading 5"/>
    <w:basedOn w:val="Normal"/>
    <w:next w:val="Normal"/>
    <w:link w:val="Titre5Car"/>
    <w:uiPriority w:val="9"/>
    <w:semiHidden/>
    <w:unhideWhenUsed/>
    <w:qFormat/>
    <w:rsid w:val="00433185"/>
    <w:pPr>
      <w:keepNext/>
      <w:keepLines/>
      <w:spacing w:before="40" w:after="0" w:line="259" w:lineRule="auto"/>
      <w:outlineLvl w:val="4"/>
    </w:pPr>
    <w:rPr>
      <w:rFonts w:asciiTheme="majorHAnsi" w:eastAsiaTheme="majorEastAsia" w:hAnsiTheme="majorHAnsi" w:cstheme="majorBidi"/>
      <w:color w:val="2E74B5" w:themeColor="accent1" w:themeShade="BF"/>
      <w:kern w:val="2"/>
      <w:sz w:val="22"/>
      <w:szCs w:val="22"/>
      <w:lang w:eastAsia="en-US"/>
      <w14:ligatures w14:val="standardContextual"/>
      <w14:cntxtAlts w14:val="0"/>
    </w:rPr>
  </w:style>
  <w:style w:type="paragraph" w:styleId="Titre6">
    <w:name w:val="heading 6"/>
    <w:basedOn w:val="Normal"/>
    <w:next w:val="Normal"/>
    <w:link w:val="Titre6Car"/>
    <w:uiPriority w:val="9"/>
    <w:semiHidden/>
    <w:unhideWhenUsed/>
    <w:qFormat/>
    <w:rsid w:val="00433185"/>
    <w:pPr>
      <w:keepNext/>
      <w:keepLines/>
      <w:spacing w:before="40" w:after="0" w:line="259" w:lineRule="auto"/>
      <w:outlineLvl w:val="5"/>
    </w:pPr>
    <w:rPr>
      <w:rFonts w:asciiTheme="majorHAnsi" w:eastAsiaTheme="majorEastAsia" w:hAnsiTheme="majorHAnsi" w:cstheme="majorBidi"/>
      <w:color w:val="1F4E79" w:themeColor="accent1" w:themeShade="80"/>
      <w:kern w:val="2"/>
      <w:sz w:val="22"/>
      <w:szCs w:val="22"/>
      <w:lang w:eastAsia="en-US"/>
      <w14:ligatures w14:val="standardContextual"/>
      <w14:cntxtAlts w14:val="0"/>
    </w:rPr>
  </w:style>
  <w:style w:type="paragraph" w:styleId="Titre7">
    <w:name w:val="heading 7"/>
    <w:basedOn w:val="Normal"/>
    <w:next w:val="Normal"/>
    <w:link w:val="Titre7Car"/>
    <w:uiPriority w:val="9"/>
    <w:semiHidden/>
    <w:unhideWhenUsed/>
    <w:qFormat/>
    <w:rsid w:val="00433185"/>
    <w:pPr>
      <w:keepNext/>
      <w:keepLines/>
      <w:spacing w:before="40" w:after="0" w:line="259" w:lineRule="auto"/>
      <w:outlineLvl w:val="6"/>
    </w:pPr>
    <w:rPr>
      <w:rFonts w:asciiTheme="majorHAnsi" w:eastAsiaTheme="majorEastAsia" w:hAnsiTheme="majorHAnsi" w:cstheme="majorBidi"/>
      <w:i/>
      <w:iCs/>
      <w:color w:val="1F4E79" w:themeColor="accent1" w:themeShade="80"/>
      <w:kern w:val="2"/>
      <w:sz w:val="22"/>
      <w:szCs w:val="22"/>
      <w:lang w:eastAsia="en-US"/>
      <w14:ligatures w14:val="standardContextual"/>
      <w14:cntxtAlts w14:val="0"/>
    </w:rPr>
  </w:style>
  <w:style w:type="paragraph" w:styleId="Titre8">
    <w:name w:val="heading 8"/>
    <w:basedOn w:val="Normal"/>
    <w:next w:val="Normal"/>
    <w:link w:val="Titre8Car"/>
    <w:uiPriority w:val="9"/>
    <w:semiHidden/>
    <w:unhideWhenUsed/>
    <w:qFormat/>
    <w:rsid w:val="00433185"/>
    <w:pPr>
      <w:keepNext/>
      <w:keepLines/>
      <w:spacing w:before="40" w:after="0" w:line="259" w:lineRule="auto"/>
      <w:outlineLvl w:val="7"/>
    </w:pPr>
    <w:rPr>
      <w:rFonts w:asciiTheme="majorHAnsi" w:eastAsiaTheme="majorEastAsia" w:hAnsiTheme="majorHAnsi" w:cstheme="majorBidi"/>
      <w:color w:val="262626" w:themeColor="text1" w:themeTint="D9"/>
      <w:kern w:val="2"/>
      <w:sz w:val="21"/>
      <w:szCs w:val="21"/>
      <w:lang w:eastAsia="en-US"/>
      <w14:ligatures w14:val="standardContextual"/>
      <w14:cntxtAlts w14:val="0"/>
    </w:rPr>
  </w:style>
  <w:style w:type="paragraph" w:styleId="Titre9">
    <w:name w:val="heading 9"/>
    <w:basedOn w:val="Normal"/>
    <w:next w:val="Normal"/>
    <w:link w:val="Titre9Car"/>
    <w:uiPriority w:val="9"/>
    <w:semiHidden/>
    <w:unhideWhenUsed/>
    <w:qFormat/>
    <w:rsid w:val="00433185"/>
    <w:pPr>
      <w:keepNext/>
      <w:keepLines/>
      <w:spacing w:before="40" w:after="0" w:line="259" w:lineRule="auto"/>
      <w:outlineLvl w:val="8"/>
    </w:pPr>
    <w:rPr>
      <w:rFonts w:asciiTheme="majorHAnsi" w:eastAsiaTheme="majorEastAsia" w:hAnsiTheme="majorHAnsi" w:cstheme="majorBidi"/>
      <w:i/>
      <w:iCs/>
      <w:color w:val="262626" w:themeColor="text1" w:themeTint="D9"/>
      <w:kern w:val="2"/>
      <w:sz w:val="21"/>
      <w:szCs w:val="21"/>
      <w:lang w:eastAsia="en-US"/>
      <w14:ligatures w14:val="standardContextual"/>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ist Paragraph1,List Paragraph11,- List tir,Graph &amp; Table tite,List Paragraph nowy,Liste 1,Numbered List Paragraph,Objectifs,Paragraphe  revu,Paragraphe à Puce,Puces,ReferencesCxSpLast,Tiret lettres"/>
    <w:basedOn w:val="Normal"/>
    <w:link w:val="ParagraphedelisteCar"/>
    <w:uiPriority w:val="34"/>
    <w:qFormat/>
    <w:rsid w:val="00D502E7"/>
    <w:pPr>
      <w:ind w:left="720"/>
      <w:contextualSpacing/>
    </w:pPr>
  </w:style>
  <w:style w:type="paragraph" w:styleId="En-tte">
    <w:name w:val="header"/>
    <w:basedOn w:val="Normal"/>
    <w:link w:val="En-tteCar"/>
    <w:uiPriority w:val="99"/>
    <w:unhideWhenUsed/>
    <w:rsid w:val="005043BD"/>
    <w:pPr>
      <w:tabs>
        <w:tab w:val="center" w:pos="4536"/>
        <w:tab w:val="right" w:pos="9072"/>
      </w:tabs>
      <w:spacing w:after="0" w:line="240" w:lineRule="auto"/>
    </w:pPr>
  </w:style>
  <w:style w:type="character" w:customStyle="1" w:styleId="En-tteCar">
    <w:name w:val="En-tête Car"/>
    <w:basedOn w:val="Policepardfaut"/>
    <w:link w:val="En-tte"/>
    <w:uiPriority w:val="99"/>
    <w:rsid w:val="005043BD"/>
    <w:rPr>
      <w:rFonts w:ascii="Franklin Gothic Book" w:eastAsia="Times New Roman" w:hAnsi="Franklin Gothic Book" w:cs="Times New Roman"/>
      <w:color w:val="000000"/>
      <w:kern w:val="28"/>
      <w:sz w:val="18"/>
      <w:szCs w:val="18"/>
      <w:lang w:eastAsia="fr-FR"/>
      <w14:ligatures w14:val="standard"/>
      <w14:cntxtAlts/>
    </w:rPr>
  </w:style>
  <w:style w:type="paragraph" w:styleId="Pieddepage">
    <w:name w:val="footer"/>
    <w:basedOn w:val="Normal"/>
    <w:link w:val="PieddepageCar"/>
    <w:uiPriority w:val="99"/>
    <w:unhideWhenUsed/>
    <w:rsid w:val="005043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3BD"/>
    <w:rPr>
      <w:rFonts w:ascii="Franklin Gothic Book" w:eastAsia="Times New Roman" w:hAnsi="Franklin Gothic Book" w:cs="Times New Roman"/>
      <w:color w:val="000000"/>
      <w:kern w:val="28"/>
      <w:sz w:val="18"/>
      <w:szCs w:val="18"/>
      <w:lang w:eastAsia="fr-FR"/>
      <w14:ligatures w14:val="standard"/>
      <w14:cntxtAlts/>
    </w:rPr>
  </w:style>
  <w:style w:type="character" w:customStyle="1" w:styleId="ParagraphedelisteCar">
    <w:name w:val="Paragraphe de liste Car"/>
    <w:aliases w:val="List Paragraph (numbered (a)) Car,List Paragraph1 Car,List Paragraph11 Car,- List tir Car,Graph &amp; Table tite Car,List Paragraph nowy Car,Liste 1 Car,Numbered List Paragraph Car,Objectifs Car,Paragraphe  revu Car,Puces Car"/>
    <w:basedOn w:val="Policepardfaut"/>
    <w:link w:val="Paragraphedeliste"/>
    <w:uiPriority w:val="34"/>
    <w:qFormat/>
    <w:rsid w:val="00433185"/>
    <w:rPr>
      <w:rFonts w:ascii="Franklin Gothic Book" w:eastAsia="Times New Roman" w:hAnsi="Franklin Gothic Book" w:cs="Times New Roman"/>
      <w:color w:val="000000"/>
      <w:kern w:val="28"/>
      <w:sz w:val="18"/>
      <w:szCs w:val="18"/>
      <w:lang w:eastAsia="fr-FR"/>
      <w14:ligatures w14:val="standard"/>
      <w14:cntxtAlts/>
    </w:rPr>
  </w:style>
  <w:style w:type="character" w:customStyle="1" w:styleId="Titre1Car">
    <w:name w:val="Titre 1 Car"/>
    <w:basedOn w:val="Policepardfaut"/>
    <w:link w:val="Titre1"/>
    <w:uiPriority w:val="9"/>
    <w:rsid w:val="0043318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itre2Car">
    <w:name w:val="Titre 2 Car"/>
    <w:basedOn w:val="Policepardfaut"/>
    <w:link w:val="Titre2"/>
    <w:uiPriority w:val="9"/>
    <w:rsid w:val="00433185"/>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Titre3Car">
    <w:name w:val="Titre 3 Car"/>
    <w:basedOn w:val="Policepardfaut"/>
    <w:link w:val="Titre3"/>
    <w:uiPriority w:val="9"/>
    <w:semiHidden/>
    <w:rsid w:val="00433185"/>
    <w:rPr>
      <w:rFonts w:asciiTheme="majorHAnsi" w:eastAsiaTheme="majorEastAsia" w:hAnsiTheme="majorHAnsi" w:cstheme="majorBidi"/>
      <w:color w:val="1F4E79" w:themeColor="accent1" w:themeShade="80"/>
      <w:kern w:val="2"/>
      <w:sz w:val="24"/>
      <w:szCs w:val="24"/>
      <w14:ligatures w14:val="standardContextual"/>
    </w:rPr>
  </w:style>
  <w:style w:type="character" w:customStyle="1" w:styleId="Titre4Car">
    <w:name w:val="Titre 4 Car"/>
    <w:basedOn w:val="Policepardfaut"/>
    <w:link w:val="Titre4"/>
    <w:uiPriority w:val="9"/>
    <w:semiHidden/>
    <w:rsid w:val="00433185"/>
    <w:rPr>
      <w:rFonts w:asciiTheme="majorHAnsi" w:eastAsiaTheme="majorEastAsia" w:hAnsiTheme="majorHAnsi" w:cstheme="majorBidi"/>
      <w:i/>
      <w:iCs/>
      <w:color w:val="2E74B5" w:themeColor="accent1" w:themeShade="BF"/>
      <w:kern w:val="2"/>
      <w14:ligatures w14:val="standardContextual"/>
    </w:rPr>
  </w:style>
  <w:style w:type="character" w:customStyle="1" w:styleId="Titre5Car">
    <w:name w:val="Titre 5 Car"/>
    <w:basedOn w:val="Policepardfaut"/>
    <w:link w:val="Titre5"/>
    <w:uiPriority w:val="9"/>
    <w:semiHidden/>
    <w:rsid w:val="00433185"/>
    <w:rPr>
      <w:rFonts w:asciiTheme="majorHAnsi" w:eastAsiaTheme="majorEastAsia" w:hAnsiTheme="majorHAnsi" w:cstheme="majorBidi"/>
      <w:color w:val="2E74B5" w:themeColor="accent1" w:themeShade="BF"/>
      <w:kern w:val="2"/>
      <w14:ligatures w14:val="standardContextual"/>
    </w:rPr>
  </w:style>
  <w:style w:type="character" w:customStyle="1" w:styleId="Titre6Car">
    <w:name w:val="Titre 6 Car"/>
    <w:basedOn w:val="Policepardfaut"/>
    <w:link w:val="Titre6"/>
    <w:uiPriority w:val="9"/>
    <w:semiHidden/>
    <w:rsid w:val="00433185"/>
    <w:rPr>
      <w:rFonts w:asciiTheme="majorHAnsi" w:eastAsiaTheme="majorEastAsia" w:hAnsiTheme="majorHAnsi" w:cstheme="majorBidi"/>
      <w:color w:val="1F4E79" w:themeColor="accent1" w:themeShade="80"/>
      <w:kern w:val="2"/>
      <w14:ligatures w14:val="standardContextual"/>
    </w:rPr>
  </w:style>
  <w:style w:type="character" w:customStyle="1" w:styleId="Titre7Car">
    <w:name w:val="Titre 7 Car"/>
    <w:basedOn w:val="Policepardfaut"/>
    <w:link w:val="Titre7"/>
    <w:uiPriority w:val="9"/>
    <w:semiHidden/>
    <w:rsid w:val="00433185"/>
    <w:rPr>
      <w:rFonts w:asciiTheme="majorHAnsi" w:eastAsiaTheme="majorEastAsia" w:hAnsiTheme="majorHAnsi" w:cstheme="majorBidi"/>
      <w:i/>
      <w:iCs/>
      <w:color w:val="1F4E79" w:themeColor="accent1" w:themeShade="80"/>
      <w:kern w:val="2"/>
      <w14:ligatures w14:val="standardContextual"/>
    </w:rPr>
  </w:style>
  <w:style w:type="character" w:customStyle="1" w:styleId="Titre8Car">
    <w:name w:val="Titre 8 Car"/>
    <w:basedOn w:val="Policepardfaut"/>
    <w:link w:val="Titre8"/>
    <w:uiPriority w:val="9"/>
    <w:semiHidden/>
    <w:rsid w:val="00433185"/>
    <w:rPr>
      <w:rFonts w:asciiTheme="majorHAnsi" w:eastAsiaTheme="majorEastAsia" w:hAnsiTheme="majorHAnsi" w:cstheme="majorBidi"/>
      <w:color w:val="262626" w:themeColor="text1" w:themeTint="D9"/>
      <w:kern w:val="2"/>
      <w:sz w:val="21"/>
      <w:szCs w:val="21"/>
      <w14:ligatures w14:val="standardContextual"/>
    </w:rPr>
  </w:style>
  <w:style w:type="character" w:customStyle="1" w:styleId="Titre9Car">
    <w:name w:val="Titre 9 Car"/>
    <w:basedOn w:val="Policepardfaut"/>
    <w:link w:val="Titre9"/>
    <w:uiPriority w:val="9"/>
    <w:semiHidden/>
    <w:rsid w:val="00433185"/>
    <w:rPr>
      <w:rFonts w:asciiTheme="majorHAnsi" w:eastAsiaTheme="majorEastAsia" w:hAnsiTheme="majorHAnsi" w:cstheme="majorBidi"/>
      <w:i/>
      <w:iCs/>
      <w:color w:val="262626" w:themeColor="text1" w:themeTint="D9"/>
      <w:kern w:val="2"/>
      <w:sz w:val="21"/>
      <w:szCs w:val="21"/>
      <w14:ligatures w14:val="standardContextual"/>
    </w:rPr>
  </w:style>
  <w:style w:type="character" w:styleId="Numrodeligne">
    <w:name w:val="line number"/>
    <w:basedOn w:val="Policepardfaut"/>
    <w:uiPriority w:val="99"/>
    <w:semiHidden/>
    <w:unhideWhenUsed/>
    <w:rsid w:val="00433185"/>
  </w:style>
  <w:style w:type="character" w:styleId="Lienhypertexte">
    <w:name w:val="Hyperlink"/>
    <w:basedOn w:val="Policepardfaut"/>
    <w:uiPriority w:val="99"/>
    <w:unhideWhenUsed/>
    <w:qFormat/>
    <w:rsid w:val="00433185"/>
    <w:rPr>
      <w:color w:val="0563C1" w:themeColor="hyperlink"/>
      <w:u w:val="single"/>
    </w:rPr>
  </w:style>
  <w:style w:type="character" w:styleId="Appelnotedebasdep">
    <w:name w:val="footnote reference"/>
    <w:uiPriority w:val="99"/>
    <w:rsid w:val="00433185"/>
    <w:rPr>
      <w:rFonts w:ascii="Arial" w:hAnsi="Arial"/>
      <w:vertAlign w:val="superscript"/>
    </w:rPr>
  </w:style>
  <w:style w:type="character" w:styleId="lev">
    <w:name w:val="Strong"/>
    <w:basedOn w:val="Policepardfaut"/>
    <w:uiPriority w:val="22"/>
    <w:qFormat/>
    <w:rsid w:val="00433185"/>
    <w:rPr>
      <w:b/>
      <w:bCs/>
    </w:rPr>
  </w:style>
  <w:style w:type="character" w:styleId="Marquedecommentaire">
    <w:name w:val="annotation reference"/>
    <w:basedOn w:val="Policepardfaut"/>
    <w:uiPriority w:val="99"/>
    <w:semiHidden/>
    <w:unhideWhenUsed/>
    <w:rsid w:val="00433185"/>
    <w:rPr>
      <w:sz w:val="16"/>
      <w:szCs w:val="16"/>
    </w:rPr>
  </w:style>
  <w:style w:type="character" w:styleId="Lienhypertextesuivivisit">
    <w:name w:val="FollowedHyperlink"/>
    <w:basedOn w:val="Policepardfaut"/>
    <w:uiPriority w:val="99"/>
    <w:semiHidden/>
    <w:unhideWhenUsed/>
    <w:rsid w:val="00433185"/>
    <w:rPr>
      <w:color w:val="954F72" w:themeColor="followedHyperlink"/>
      <w:u w:val="single"/>
    </w:rPr>
  </w:style>
  <w:style w:type="paragraph" w:styleId="TM9">
    <w:name w:val="toc 9"/>
    <w:basedOn w:val="Normal"/>
    <w:next w:val="Normal"/>
    <w:autoRedefine/>
    <w:uiPriority w:val="39"/>
    <w:unhideWhenUsed/>
    <w:rsid w:val="00433185"/>
    <w:pPr>
      <w:spacing w:after="0" w:line="259" w:lineRule="auto"/>
      <w:ind w:left="1760"/>
    </w:pPr>
    <w:rPr>
      <w:rFonts w:asciiTheme="minorHAnsi" w:eastAsiaTheme="minorHAnsi" w:hAnsiTheme="minorHAnsi" w:cstheme="minorHAnsi"/>
      <w:color w:val="auto"/>
      <w:kern w:val="2"/>
      <w:sz w:val="20"/>
      <w:szCs w:val="20"/>
      <w:lang w:eastAsia="en-US"/>
      <w14:ligatures w14:val="standardContextual"/>
      <w14:cntxtAlts w14:val="0"/>
    </w:rPr>
  </w:style>
  <w:style w:type="paragraph" w:styleId="TM5">
    <w:name w:val="toc 5"/>
    <w:basedOn w:val="Normal"/>
    <w:next w:val="Normal"/>
    <w:autoRedefine/>
    <w:uiPriority w:val="39"/>
    <w:unhideWhenUsed/>
    <w:qFormat/>
    <w:rsid w:val="00433185"/>
    <w:pPr>
      <w:spacing w:after="0" w:line="259" w:lineRule="auto"/>
      <w:ind w:left="880"/>
    </w:pPr>
    <w:rPr>
      <w:rFonts w:asciiTheme="minorHAnsi" w:eastAsiaTheme="minorHAnsi" w:hAnsiTheme="minorHAnsi" w:cstheme="minorHAnsi"/>
      <w:color w:val="auto"/>
      <w:kern w:val="2"/>
      <w:sz w:val="20"/>
      <w:szCs w:val="20"/>
      <w:lang w:eastAsia="en-US"/>
      <w14:ligatures w14:val="standardContextual"/>
      <w14:cntxtAlts w14:val="0"/>
    </w:rPr>
  </w:style>
  <w:style w:type="paragraph" w:styleId="Sous-titre">
    <w:name w:val="Subtitle"/>
    <w:basedOn w:val="Normal"/>
    <w:next w:val="Normal"/>
    <w:link w:val="Sous-titreCar"/>
    <w:uiPriority w:val="11"/>
    <w:qFormat/>
    <w:rsid w:val="00433185"/>
    <w:pPr>
      <w:spacing w:after="160" w:line="259" w:lineRule="auto"/>
    </w:pPr>
    <w:rPr>
      <w:rFonts w:asciiTheme="minorHAnsi" w:eastAsiaTheme="minorEastAsia" w:hAnsiTheme="minorHAnsi" w:cstheme="minorBidi"/>
      <w:color w:val="595959" w:themeColor="text1" w:themeTint="A6"/>
      <w:spacing w:val="15"/>
      <w:kern w:val="2"/>
      <w:sz w:val="22"/>
      <w:szCs w:val="22"/>
      <w:lang w:eastAsia="en-US"/>
      <w14:ligatures w14:val="standardContextual"/>
      <w14:cntxtAlts w14:val="0"/>
    </w:rPr>
  </w:style>
  <w:style w:type="character" w:customStyle="1" w:styleId="Sous-titreCar">
    <w:name w:val="Sous-titre Car"/>
    <w:basedOn w:val="Policepardfaut"/>
    <w:link w:val="Sous-titre"/>
    <w:uiPriority w:val="11"/>
    <w:rsid w:val="00433185"/>
    <w:rPr>
      <w:rFonts w:eastAsiaTheme="minorEastAsia"/>
      <w:color w:val="595959" w:themeColor="text1" w:themeTint="A6"/>
      <w:spacing w:val="15"/>
      <w:kern w:val="2"/>
      <w14:ligatures w14:val="standardContextual"/>
    </w:rPr>
  </w:style>
  <w:style w:type="paragraph" w:styleId="Index4">
    <w:name w:val="index 4"/>
    <w:basedOn w:val="Normal"/>
    <w:next w:val="Normal"/>
    <w:autoRedefine/>
    <w:uiPriority w:val="99"/>
    <w:unhideWhenUsed/>
    <w:rsid w:val="00433185"/>
    <w:pPr>
      <w:spacing w:after="0" w:line="276" w:lineRule="auto"/>
      <w:ind w:left="880" w:hanging="220"/>
    </w:pPr>
    <w:rPr>
      <w:rFonts w:ascii="Calibri" w:eastAsia="Calibri" w:hAnsi="Calibri"/>
      <w:color w:val="auto"/>
      <w:kern w:val="0"/>
      <w:sz w:val="20"/>
      <w:szCs w:val="20"/>
      <w:lang w:eastAsia="en-US"/>
      <w14:ligatures w14:val="none"/>
      <w14:cntxtAlts w14:val="0"/>
    </w:rPr>
  </w:style>
  <w:style w:type="paragraph" w:styleId="Index9">
    <w:name w:val="index 9"/>
    <w:basedOn w:val="Normal"/>
    <w:next w:val="Normal"/>
    <w:autoRedefine/>
    <w:uiPriority w:val="99"/>
    <w:unhideWhenUsed/>
    <w:qFormat/>
    <w:rsid w:val="00433185"/>
    <w:pPr>
      <w:spacing w:after="0" w:line="276" w:lineRule="auto"/>
      <w:ind w:left="1980" w:hanging="220"/>
    </w:pPr>
    <w:rPr>
      <w:rFonts w:ascii="Calibri" w:eastAsia="Calibri" w:hAnsi="Calibri"/>
      <w:color w:val="auto"/>
      <w:kern w:val="0"/>
      <w:sz w:val="20"/>
      <w:szCs w:val="20"/>
      <w:lang w:eastAsia="en-US"/>
      <w14:ligatures w14:val="none"/>
      <w14:cntxtAlts w14:val="0"/>
    </w:rPr>
  </w:style>
  <w:style w:type="paragraph" w:styleId="Notedebasdepage">
    <w:name w:val="footnote text"/>
    <w:basedOn w:val="Normal"/>
    <w:link w:val="NotedebasdepageCar"/>
    <w:uiPriority w:val="99"/>
    <w:qFormat/>
    <w:rsid w:val="00433185"/>
    <w:pPr>
      <w:spacing w:after="0" w:line="240" w:lineRule="auto"/>
    </w:pPr>
    <w:rPr>
      <w:rFonts w:ascii="Times New Roman" w:hAnsi="Times New Roman"/>
      <w:color w:val="auto"/>
      <w:kern w:val="0"/>
      <w:sz w:val="20"/>
      <w:szCs w:val="20"/>
      <w14:ligatures w14:val="none"/>
      <w14:cntxtAlts w14:val="0"/>
    </w:rPr>
  </w:style>
  <w:style w:type="character" w:customStyle="1" w:styleId="NotedebasdepageCar">
    <w:name w:val="Note de bas de page Car"/>
    <w:basedOn w:val="Policepardfaut"/>
    <w:link w:val="Notedebasdepage"/>
    <w:uiPriority w:val="99"/>
    <w:rsid w:val="00433185"/>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unhideWhenUsed/>
    <w:rsid w:val="00433185"/>
    <w:pPr>
      <w:spacing w:line="240" w:lineRule="auto"/>
    </w:pPr>
    <w:rPr>
      <w:sz w:val="20"/>
      <w:szCs w:val="20"/>
    </w:rPr>
  </w:style>
  <w:style w:type="character" w:customStyle="1" w:styleId="CommentaireCar">
    <w:name w:val="Commentaire Car"/>
    <w:basedOn w:val="Policepardfaut"/>
    <w:link w:val="Commentaire"/>
    <w:uiPriority w:val="99"/>
    <w:rsid w:val="00433185"/>
    <w:rPr>
      <w:rFonts w:ascii="Franklin Gothic Book" w:eastAsia="Times New Roman" w:hAnsi="Franklin Gothic Book"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433185"/>
    <w:pPr>
      <w:spacing w:after="160"/>
    </w:pPr>
    <w:rPr>
      <w:rFonts w:asciiTheme="minorHAnsi" w:eastAsiaTheme="minorHAnsi" w:hAnsiTheme="minorHAnsi" w:cstheme="minorBidi"/>
      <w:b/>
      <w:bCs/>
      <w:color w:val="auto"/>
      <w:kern w:val="2"/>
      <w:lang w:eastAsia="en-US"/>
      <w14:ligatures w14:val="standardContextual"/>
      <w14:cntxtAlts w14:val="0"/>
    </w:rPr>
  </w:style>
  <w:style w:type="character" w:customStyle="1" w:styleId="ObjetducommentaireCar">
    <w:name w:val="Objet du commentaire Car"/>
    <w:basedOn w:val="CommentaireCar"/>
    <w:link w:val="Objetducommentaire"/>
    <w:uiPriority w:val="99"/>
    <w:semiHidden/>
    <w:rsid w:val="00433185"/>
    <w:rPr>
      <w:rFonts w:ascii="Franklin Gothic Book" w:eastAsia="Times New Roman" w:hAnsi="Franklin Gothic Book" w:cs="Times New Roman"/>
      <w:b/>
      <w:bCs/>
      <w:color w:val="000000"/>
      <w:kern w:val="2"/>
      <w:sz w:val="20"/>
      <w:szCs w:val="20"/>
      <w:lang w:eastAsia="fr-FR"/>
      <w14:ligatures w14:val="standardContextual"/>
      <w14:cntxtAlts/>
    </w:rPr>
  </w:style>
  <w:style w:type="paragraph" w:styleId="Index3">
    <w:name w:val="index 3"/>
    <w:basedOn w:val="Normal"/>
    <w:next w:val="Normal"/>
    <w:autoRedefine/>
    <w:uiPriority w:val="99"/>
    <w:unhideWhenUsed/>
    <w:rsid w:val="00433185"/>
    <w:pPr>
      <w:spacing w:after="0" w:line="276" w:lineRule="auto"/>
      <w:ind w:left="660" w:hanging="220"/>
    </w:pPr>
    <w:rPr>
      <w:rFonts w:ascii="Calibri" w:eastAsia="Calibri" w:hAnsi="Calibri"/>
      <w:color w:val="auto"/>
      <w:kern w:val="0"/>
      <w:sz w:val="20"/>
      <w:szCs w:val="20"/>
      <w:lang w:eastAsia="en-US"/>
      <w14:ligatures w14:val="none"/>
      <w14:cntxtAlts w14:val="0"/>
    </w:rPr>
  </w:style>
  <w:style w:type="paragraph" w:styleId="Retraitcorpsdetexte">
    <w:name w:val="Body Text Indent"/>
    <w:basedOn w:val="Normal"/>
    <w:link w:val="RetraitcorpsdetexteCar"/>
    <w:uiPriority w:val="99"/>
    <w:semiHidden/>
    <w:unhideWhenUsed/>
    <w:rsid w:val="00433185"/>
    <w:pPr>
      <w:spacing w:line="259" w:lineRule="auto"/>
      <w:ind w:left="283"/>
    </w:pPr>
    <w:rPr>
      <w:rFonts w:asciiTheme="minorHAnsi" w:eastAsiaTheme="minorHAnsi" w:hAnsiTheme="minorHAnsi" w:cstheme="minorBidi"/>
      <w:color w:val="auto"/>
      <w:kern w:val="0"/>
      <w:sz w:val="22"/>
      <w:szCs w:val="22"/>
      <w:lang w:eastAsia="en-US"/>
      <w14:ligatures w14:val="none"/>
      <w14:cntxtAlts w14:val="0"/>
    </w:rPr>
  </w:style>
  <w:style w:type="character" w:customStyle="1" w:styleId="RetraitcorpsdetexteCar">
    <w:name w:val="Retrait corps de texte Car"/>
    <w:basedOn w:val="Policepardfaut"/>
    <w:link w:val="Retraitcorpsdetexte"/>
    <w:uiPriority w:val="99"/>
    <w:semiHidden/>
    <w:rsid w:val="00433185"/>
  </w:style>
  <w:style w:type="paragraph" w:styleId="Corpsdetexte3">
    <w:name w:val="Body Text 3"/>
    <w:basedOn w:val="Normal"/>
    <w:link w:val="Corpsdetexte3Car"/>
    <w:uiPriority w:val="99"/>
    <w:semiHidden/>
    <w:unhideWhenUsed/>
    <w:rsid w:val="00433185"/>
    <w:pPr>
      <w:spacing w:before="100" w:line="276" w:lineRule="auto"/>
      <w:jc w:val="both"/>
    </w:pPr>
    <w:rPr>
      <w:rFonts w:ascii="Calibri" w:eastAsia="Calibri" w:hAnsi="Calibri"/>
      <w:color w:val="auto"/>
      <w:kern w:val="2"/>
      <w:sz w:val="16"/>
      <w:szCs w:val="16"/>
      <w:lang w:eastAsia="en-US"/>
      <w14:ligatures w14:val="standardContextual"/>
      <w14:cntxtAlts w14:val="0"/>
    </w:rPr>
  </w:style>
  <w:style w:type="character" w:customStyle="1" w:styleId="Corpsdetexte3Car">
    <w:name w:val="Corps de texte 3 Car"/>
    <w:basedOn w:val="Policepardfaut"/>
    <w:link w:val="Corpsdetexte3"/>
    <w:uiPriority w:val="99"/>
    <w:semiHidden/>
    <w:rsid w:val="00433185"/>
    <w:rPr>
      <w:rFonts w:ascii="Calibri" w:eastAsia="Calibri" w:hAnsi="Calibri" w:cs="Times New Roman"/>
      <w:kern w:val="2"/>
      <w:sz w:val="16"/>
      <w:szCs w:val="16"/>
      <w14:ligatures w14:val="standardContextual"/>
    </w:rPr>
  </w:style>
  <w:style w:type="paragraph" w:styleId="Lgende">
    <w:name w:val="caption"/>
    <w:aliases w:val="Caption Char Char,Car,Car Car Car Car Car Car Car,Car Car Car Car Car Car Car Car Car,Car Car Car Car Car,Car Car Car Car,Car Car Car Car Car Car Car Car Car Car Car Car,Car Car Car Car Car Car Car Car Car Car Car,Légende1,Légende21,Légende111"/>
    <w:basedOn w:val="Normal"/>
    <w:next w:val="Normal"/>
    <w:link w:val="LgendeCar"/>
    <w:uiPriority w:val="35"/>
    <w:unhideWhenUsed/>
    <w:qFormat/>
    <w:rsid w:val="00433185"/>
    <w:pPr>
      <w:spacing w:after="200" w:line="240" w:lineRule="auto"/>
    </w:pPr>
    <w:rPr>
      <w:rFonts w:asciiTheme="minorHAnsi" w:eastAsiaTheme="minorHAnsi" w:hAnsiTheme="minorHAnsi" w:cstheme="minorBidi"/>
      <w:i/>
      <w:iCs/>
      <w:color w:val="44546A" w:themeColor="text2"/>
      <w:kern w:val="2"/>
      <w:lang w:eastAsia="en-US"/>
      <w14:ligatures w14:val="standardContextual"/>
      <w14:cntxtAlts w14:val="0"/>
    </w:rPr>
  </w:style>
  <w:style w:type="paragraph" w:styleId="Index1">
    <w:name w:val="index 1"/>
    <w:basedOn w:val="Normal"/>
    <w:next w:val="Normal"/>
    <w:autoRedefine/>
    <w:uiPriority w:val="99"/>
    <w:unhideWhenUsed/>
    <w:rsid w:val="00433185"/>
    <w:pPr>
      <w:spacing w:after="0" w:line="276" w:lineRule="auto"/>
      <w:ind w:left="220" w:hanging="220"/>
    </w:pPr>
    <w:rPr>
      <w:rFonts w:ascii="Calibri" w:eastAsia="Calibri" w:hAnsi="Calibri"/>
      <w:color w:val="auto"/>
      <w:kern w:val="0"/>
      <w:sz w:val="20"/>
      <w:szCs w:val="20"/>
      <w:lang w:eastAsia="en-US"/>
      <w14:ligatures w14:val="none"/>
      <w14:cntxtAlts w14:val="0"/>
    </w:rPr>
  </w:style>
  <w:style w:type="paragraph" w:styleId="Retraitcorpsdetexte3">
    <w:name w:val="Body Text Indent 3"/>
    <w:basedOn w:val="Normal"/>
    <w:link w:val="Retraitcorpsdetexte3Car"/>
    <w:uiPriority w:val="99"/>
    <w:semiHidden/>
    <w:unhideWhenUsed/>
    <w:qFormat/>
    <w:rsid w:val="00433185"/>
    <w:pPr>
      <w:spacing w:before="100" w:line="276" w:lineRule="auto"/>
      <w:ind w:left="283"/>
      <w:jc w:val="both"/>
    </w:pPr>
    <w:rPr>
      <w:rFonts w:ascii="Calibri" w:eastAsia="Calibri" w:hAnsi="Calibri"/>
      <w:color w:val="auto"/>
      <w:kern w:val="2"/>
      <w:sz w:val="16"/>
      <w:szCs w:val="16"/>
      <w:lang w:eastAsia="en-US"/>
      <w14:ligatures w14:val="standardContextual"/>
      <w14:cntxtAlts w14:val="0"/>
    </w:rPr>
  </w:style>
  <w:style w:type="character" w:customStyle="1" w:styleId="Retraitcorpsdetexte3Car">
    <w:name w:val="Retrait corps de texte 3 Car"/>
    <w:basedOn w:val="Policepardfaut"/>
    <w:link w:val="Retraitcorpsdetexte3"/>
    <w:uiPriority w:val="99"/>
    <w:semiHidden/>
    <w:rsid w:val="00433185"/>
    <w:rPr>
      <w:rFonts w:ascii="Calibri" w:eastAsia="Calibri" w:hAnsi="Calibri" w:cs="Times New Roman"/>
      <w:kern w:val="2"/>
      <w:sz w:val="16"/>
      <w:szCs w:val="16"/>
      <w14:ligatures w14:val="standardContextual"/>
    </w:rPr>
  </w:style>
  <w:style w:type="paragraph" w:styleId="Corpsdetexte">
    <w:name w:val="Body Text"/>
    <w:basedOn w:val="Normal"/>
    <w:link w:val="CorpsdetexteCar"/>
    <w:uiPriority w:val="99"/>
    <w:unhideWhenUsed/>
    <w:rsid w:val="00433185"/>
    <w:pPr>
      <w:spacing w:line="259"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CorpsdetexteCar">
    <w:name w:val="Corps de texte Car"/>
    <w:basedOn w:val="Policepardfaut"/>
    <w:link w:val="Corpsdetexte"/>
    <w:uiPriority w:val="99"/>
    <w:rsid w:val="00433185"/>
  </w:style>
  <w:style w:type="paragraph" w:styleId="Textedebulles">
    <w:name w:val="Balloon Text"/>
    <w:basedOn w:val="Normal"/>
    <w:link w:val="TextedebullesCar"/>
    <w:uiPriority w:val="99"/>
    <w:semiHidden/>
    <w:unhideWhenUsed/>
    <w:rsid w:val="00433185"/>
    <w:pPr>
      <w:spacing w:after="0" w:line="240" w:lineRule="auto"/>
    </w:pPr>
    <w:rPr>
      <w:rFonts w:ascii="Segoe UI" w:eastAsiaTheme="minorHAnsi" w:hAnsi="Segoe UI" w:cs="Segoe UI"/>
      <w:color w:val="auto"/>
      <w:kern w:val="0"/>
      <w:lang w:eastAsia="en-US"/>
      <w14:ligatures w14:val="none"/>
      <w14:cntxtAlts w14:val="0"/>
    </w:rPr>
  </w:style>
  <w:style w:type="character" w:customStyle="1" w:styleId="TextedebullesCar">
    <w:name w:val="Texte de bulles Car"/>
    <w:basedOn w:val="Policepardfaut"/>
    <w:link w:val="Textedebulles"/>
    <w:uiPriority w:val="99"/>
    <w:semiHidden/>
    <w:rsid w:val="00433185"/>
    <w:rPr>
      <w:rFonts w:ascii="Segoe UI" w:hAnsi="Segoe UI" w:cs="Segoe UI"/>
      <w:sz w:val="18"/>
      <w:szCs w:val="18"/>
    </w:rPr>
  </w:style>
  <w:style w:type="paragraph" w:styleId="Index5">
    <w:name w:val="index 5"/>
    <w:basedOn w:val="Normal"/>
    <w:next w:val="Normal"/>
    <w:autoRedefine/>
    <w:uiPriority w:val="99"/>
    <w:unhideWhenUsed/>
    <w:rsid w:val="00433185"/>
    <w:pPr>
      <w:spacing w:after="0" w:line="276" w:lineRule="auto"/>
      <w:ind w:left="1100" w:hanging="220"/>
    </w:pPr>
    <w:rPr>
      <w:rFonts w:ascii="Calibri" w:eastAsia="Calibri" w:hAnsi="Calibri"/>
      <w:color w:val="auto"/>
      <w:kern w:val="0"/>
      <w:sz w:val="20"/>
      <w:szCs w:val="20"/>
      <w:lang w:eastAsia="en-US"/>
      <w14:ligatures w14:val="none"/>
      <w14:cntxtAlts w14:val="0"/>
    </w:rPr>
  </w:style>
  <w:style w:type="paragraph" w:styleId="TM8">
    <w:name w:val="toc 8"/>
    <w:basedOn w:val="Normal"/>
    <w:next w:val="Normal"/>
    <w:autoRedefine/>
    <w:uiPriority w:val="39"/>
    <w:unhideWhenUsed/>
    <w:rsid w:val="00433185"/>
    <w:pPr>
      <w:spacing w:after="0" w:line="259" w:lineRule="auto"/>
      <w:ind w:left="1540"/>
    </w:pPr>
    <w:rPr>
      <w:rFonts w:asciiTheme="minorHAnsi" w:eastAsiaTheme="minorHAnsi" w:hAnsiTheme="minorHAnsi" w:cstheme="minorHAnsi"/>
      <w:color w:val="auto"/>
      <w:kern w:val="2"/>
      <w:sz w:val="20"/>
      <w:szCs w:val="20"/>
      <w:lang w:eastAsia="en-US"/>
      <w14:ligatures w14:val="standardContextual"/>
      <w14:cntxtAlts w14:val="0"/>
    </w:rPr>
  </w:style>
  <w:style w:type="paragraph" w:styleId="Index7">
    <w:name w:val="index 7"/>
    <w:basedOn w:val="Normal"/>
    <w:next w:val="Normal"/>
    <w:autoRedefine/>
    <w:uiPriority w:val="99"/>
    <w:unhideWhenUsed/>
    <w:rsid w:val="00433185"/>
    <w:pPr>
      <w:spacing w:after="0" w:line="276" w:lineRule="auto"/>
      <w:ind w:left="1540" w:hanging="220"/>
    </w:pPr>
    <w:rPr>
      <w:rFonts w:ascii="Calibri" w:eastAsia="Calibri" w:hAnsi="Calibri"/>
      <w:color w:val="auto"/>
      <w:kern w:val="0"/>
      <w:sz w:val="20"/>
      <w:szCs w:val="20"/>
      <w:lang w:eastAsia="en-US"/>
      <w14:ligatures w14:val="none"/>
      <w14:cntxtAlts w14:val="0"/>
    </w:rPr>
  </w:style>
  <w:style w:type="paragraph" w:styleId="TM4">
    <w:name w:val="toc 4"/>
    <w:basedOn w:val="Normal"/>
    <w:next w:val="Normal"/>
    <w:autoRedefine/>
    <w:uiPriority w:val="39"/>
    <w:unhideWhenUsed/>
    <w:rsid w:val="00433185"/>
    <w:pPr>
      <w:spacing w:after="0" w:line="259" w:lineRule="auto"/>
      <w:ind w:left="660"/>
    </w:pPr>
    <w:rPr>
      <w:rFonts w:asciiTheme="minorHAnsi" w:eastAsiaTheme="minorHAnsi" w:hAnsiTheme="minorHAnsi" w:cstheme="minorHAnsi"/>
      <w:color w:val="auto"/>
      <w:kern w:val="2"/>
      <w:sz w:val="20"/>
      <w:szCs w:val="20"/>
      <w:lang w:eastAsia="en-US"/>
      <w14:ligatures w14:val="standardContextual"/>
      <w14:cntxtAlts w14:val="0"/>
    </w:rPr>
  </w:style>
  <w:style w:type="paragraph" w:styleId="Corpsdetexte2">
    <w:name w:val="Body Text 2"/>
    <w:basedOn w:val="Normal"/>
    <w:link w:val="Corpsdetexte2Car"/>
    <w:unhideWhenUsed/>
    <w:rsid w:val="00433185"/>
    <w:pPr>
      <w:spacing w:before="100" w:beforeAutospacing="1" w:afterAutospacing="1" w:line="480" w:lineRule="auto"/>
      <w:jc w:val="both"/>
    </w:pPr>
    <w:rPr>
      <w:rFonts w:ascii="Cambria" w:eastAsiaTheme="minorHAnsi" w:hAnsi="Cambria" w:cstheme="minorBidi"/>
      <w:color w:val="auto"/>
      <w:kern w:val="0"/>
      <w:sz w:val="24"/>
      <w:szCs w:val="22"/>
      <w:lang w:eastAsia="en-US"/>
      <w14:ligatures w14:val="none"/>
      <w14:cntxtAlts w14:val="0"/>
    </w:rPr>
  </w:style>
  <w:style w:type="character" w:customStyle="1" w:styleId="Corpsdetexte2Car">
    <w:name w:val="Corps de texte 2 Car"/>
    <w:basedOn w:val="Policepardfaut"/>
    <w:link w:val="Corpsdetexte2"/>
    <w:qFormat/>
    <w:rsid w:val="00433185"/>
    <w:rPr>
      <w:rFonts w:ascii="Cambria" w:hAnsi="Cambria"/>
      <w:sz w:val="24"/>
    </w:rPr>
  </w:style>
  <w:style w:type="paragraph" w:styleId="TM7">
    <w:name w:val="toc 7"/>
    <w:basedOn w:val="Normal"/>
    <w:next w:val="Normal"/>
    <w:autoRedefine/>
    <w:uiPriority w:val="39"/>
    <w:unhideWhenUsed/>
    <w:rsid w:val="00433185"/>
    <w:pPr>
      <w:spacing w:after="0" w:line="259" w:lineRule="auto"/>
      <w:ind w:left="1320"/>
    </w:pPr>
    <w:rPr>
      <w:rFonts w:asciiTheme="minorHAnsi" w:eastAsiaTheme="minorHAnsi" w:hAnsiTheme="minorHAnsi" w:cstheme="minorHAnsi"/>
      <w:color w:val="auto"/>
      <w:kern w:val="2"/>
      <w:sz w:val="20"/>
      <w:szCs w:val="20"/>
      <w:lang w:eastAsia="en-US"/>
      <w14:ligatures w14:val="standardContextual"/>
      <w14:cntxtAlts w14:val="0"/>
    </w:rPr>
  </w:style>
  <w:style w:type="paragraph" w:styleId="Index6">
    <w:name w:val="index 6"/>
    <w:basedOn w:val="Normal"/>
    <w:next w:val="Normal"/>
    <w:autoRedefine/>
    <w:uiPriority w:val="99"/>
    <w:unhideWhenUsed/>
    <w:qFormat/>
    <w:rsid w:val="00433185"/>
    <w:pPr>
      <w:spacing w:after="0" w:line="276" w:lineRule="auto"/>
      <w:ind w:left="1320" w:hanging="220"/>
    </w:pPr>
    <w:rPr>
      <w:rFonts w:ascii="Calibri" w:eastAsia="Calibri" w:hAnsi="Calibri"/>
      <w:color w:val="auto"/>
      <w:kern w:val="0"/>
      <w:sz w:val="20"/>
      <w:szCs w:val="20"/>
      <w:lang w:eastAsia="en-US"/>
      <w14:ligatures w14:val="none"/>
      <w14:cntxtAlts w14:val="0"/>
    </w:rPr>
  </w:style>
  <w:style w:type="paragraph" w:styleId="TM3">
    <w:name w:val="toc 3"/>
    <w:basedOn w:val="Normal"/>
    <w:next w:val="Normal"/>
    <w:autoRedefine/>
    <w:uiPriority w:val="39"/>
    <w:unhideWhenUsed/>
    <w:rsid w:val="00433185"/>
    <w:pPr>
      <w:spacing w:after="0" w:line="259" w:lineRule="auto"/>
      <w:ind w:left="440"/>
    </w:pPr>
    <w:rPr>
      <w:rFonts w:asciiTheme="minorHAnsi" w:eastAsiaTheme="minorHAnsi" w:hAnsiTheme="minorHAnsi" w:cstheme="minorHAnsi"/>
      <w:color w:val="auto"/>
      <w:kern w:val="2"/>
      <w:sz w:val="20"/>
      <w:szCs w:val="20"/>
      <w:lang w:eastAsia="en-US"/>
      <w14:ligatures w14:val="standardContextual"/>
      <w14:cntxtAlts w14:val="0"/>
    </w:rPr>
  </w:style>
  <w:style w:type="paragraph" w:styleId="NormalWeb">
    <w:name w:val="Normal (Web)"/>
    <w:basedOn w:val="Normal"/>
    <w:uiPriority w:val="99"/>
    <w:unhideWhenUsed/>
    <w:rsid w:val="0043318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Index8">
    <w:name w:val="index 8"/>
    <w:basedOn w:val="Normal"/>
    <w:next w:val="Normal"/>
    <w:autoRedefine/>
    <w:uiPriority w:val="99"/>
    <w:unhideWhenUsed/>
    <w:rsid w:val="00433185"/>
    <w:pPr>
      <w:spacing w:after="0" w:line="276" w:lineRule="auto"/>
      <w:ind w:left="1760" w:hanging="220"/>
    </w:pPr>
    <w:rPr>
      <w:rFonts w:ascii="Calibri" w:eastAsia="Calibri" w:hAnsi="Calibri"/>
      <w:color w:val="auto"/>
      <w:kern w:val="0"/>
      <w:sz w:val="20"/>
      <w:szCs w:val="20"/>
      <w:lang w:eastAsia="en-US"/>
      <w14:ligatures w14:val="none"/>
      <w14:cntxtAlts w14:val="0"/>
    </w:rPr>
  </w:style>
  <w:style w:type="paragraph" w:styleId="TM6">
    <w:name w:val="toc 6"/>
    <w:basedOn w:val="Normal"/>
    <w:next w:val="Normal"/>
    <w:autoRedefine/>
    <w:uiPriority w:val="39"/>
    <w:unhideWhenUsed/>
    <w:rsid w:val="00433185"/>
    <w:pPr>
      <w:spacing w:after="0" w:line="259" w:lineRule="auto"/>
      <w:ind w:left="1100"/>
    </w:pPr>
    <w:rPr>
      <w:rFonts w:asciiTheme="minorHAnsi" w:eastAsiaTheme="minorHAnsi" w:hAnsiTheme="minorHAnsi" w:cstheme="minorHAnsi"/>
      <w:color w:val="auto"/>
      <w:kern w:val="2"/>
      <w:sz w:val="20"/>
      <w:szCs w:val="20"/>
      <w:lang w:eastAsia="en-US"/>
      <w14:ligatures w14:val="standardContextual"/>
      <w14:cntxtAlts w14:val="0"/>
    </w:rPr>
  </w:style>
  <w:style w:type="paragraph" w:styleId="Titreindex">
    <w:name w:val="index heading"/>
    <w:basedOn w:val="Normal"/>
    <w:next w:val="Index1"/>
    <w:uiPriority w:val="99"/>
    <w:unhideWhenUsed/>
    <w:rsid w:val="00433185"/>
    <w:pPr>
      <w:spacing w:before="120" w:line="276" w:lineRule="auto"/>
    </w:pPr>
    <w:rPr>
      <w:rFonts w:ascii="Calibri" w:eastAsia="Calibri" w:hAnsi="Calibri"/>
      <w:b/>
      <w:bCs/>
      <w:i/>
      <w:iCs/>
      <w:color w:val="auto"/>
      <w:kern w:val="0"/>
      <w:sz w:val="20"/>
      <w:szCs w:val="20"/>
      <w:lang w:eastAsia="en-US"/>
      <w14:ligatures w14:val="none"/>
      <w14:cntxtAlts w14:val="0"/>
    </w:rPr>
  </w:style>
  <w:style w:type="paragraph" w:styleId="TM2">
    <w:name w:val="toc 2"/>
    <w:basedOn w:val="Normal"/>
    <w:next w:val="Normal"/>
    <w:autoRedefine/>
    <w:uiPriority w:val="39"/>
    <w:unhideWhenUsed/>
    <w:rsid w:val="00433185"/>
    <w:pPr>
      <w:spacing w:before="120" w:after="0" w:line="259" w:lineRule="auto"/>
      <w:ind w:left="220"/>
    </w:pPr>
    <w:rPr>
      <w:rFonts w:asciiTheme="minorHAnsi" w:eastAsiaTheme="minorHAnsi" w:hAnsiTheme="minorHAnsi" w:cstheme="minorHAnsi"/>
      <w:b/>
      <w:bCs/>
      <w:color w:val="auto"/>
      <w:kern w:val="2"/>
      <w:sz w:val="22"/>
      <w:szCs w:val="22"/>
      <w:lang w:eastAsia="en-US"/>
      <w14:ligatures w14:val="standardContextual"/>
      <w14:cntxtAlts w14:val="0"/>
    </w:rPr>
  </w:style>
  <w:style w:type="paragraph" w:styleId="Index2">
    <w:name w:val="index 2"/>
    <w:basedOn w:val="Normal"/>
    <w:next w:val="Normal"/>
    <w:autoRedefine/>
    <w:uiPriority w:val="99"/>
    <w:unhideWhenUsed/>
    <w:rsid w:val="00433185"/>
    <w:pPr>
      <w:spacing w:after="0" w:line="276" w:lineRule="auto"/>
      <w:ind w:left="440" w:hanging="220"/>
    </w:pPr>
    <w:rPr>
      <w:rFonts w:ascii="Calibri" w:eastAsia="Calibri" w:hAnsi="Calibri"/>
      <w:color w:val="auto"/>
      <w:kern w:val="0"/>
      <w:sz w:val="20"/>
      <w:szCs w:val="20"/>
      <w:lang w:eastAsia="en-US"/>
      <w14:ligatures w14:val="none"/>
      <w14:cntxtAlts w14:val="0"/>
    </w:rPr>
  </w:style>
  <w:style w:type="paragraph" w:styleId="Tabledesillustrations">
    <w:name w:val="table of figures"/>
    <w:basedOn w:val="Normal"/>
    <w:next w:val="Normal"/>
    <w:link w:val="TabledesillustrationsCar"/>
    <w:uiPriority w:val="99"/>
    <w:unhideWhenUsed/>
    <w:rsid w:val="00433185"/>
    <w:pPr>
      <w:spacing w:after="0" w:line="240" w:lineRule="auto"/>
      <w:jc w:val="both"/>
    </w:pPr>
    <w:rPr>
      <w:rFonts w:ascii="Arial Nova" w:eastAsiaTheme="minorHAnsi" w:hAnsi="Arial Nova" w:cstheme="minorBidi"/>
      <w:color w:val="auto"/>
      <w:kern w:val="0"/>
      <w:sz w:val="20"/>
      <w:szCs w:val="22"/>
      <w:lang w:eastAsia="en-US"/>
      <w14:ligatures w14:val="none"/>
      <w14:cntxtAlts w14:val="0"/>
    </w:rPr>
  </w:style>
  <w:style w:type="paragraph" w:styleId="Titre">
    <w:name w:val="Title"/>
    <w:basedOn w:val="Normal"/>
    <w:link w:val="TitreCar"/>
    <w:uiPriority w:val="10"/>
    <w:qFormat/>
    <w:rsid w:val="00433185"/>
    <w:pPr>
      <w:spacing w:after="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reCar">
    <w:name w:val="Titre Car"/>
    <w:basedOn w:val="Policepardfaut"/>
    <w:link w:val="Titre"/>
    <w:uiPriority w:val="10"/>
    <w:rsid w:val="00433185"/>
    <w:rPr>
      <w:rFonts w:asciiTheme="majorHAnsi" w:eastAsiaTheme="majorEastAsia" w:hAnsiTheme="majorHAnsi" w:cstheme="majorBidi"/>
      <w:spacing w:val="-10"/>
      <w:kern w:val="28"/>
      <w:sz w:val="56"/>
      <w:szCs w:val="56"/>
      <w14:ligatures w14:val="standardContextual"/>
    </w:rPr>
  </w:style>
  <w:style w:type="paragraph" w:styleId="TM1">
    <w:name w:val="toc 1"/>
    <w:basedOn w:val="Normal"/>
    <w:next w:val="Normal"/>
    <w:link w:val="TM1Car"/>
    <w:autoRedefine/>
    <w:uiPriority w:val="39"/>
    <w:unhideWhenUsed/>
    <w:rsid w:val="00433185"/>
    <w:pPr>
      <w:spacing w:after="0" w:line="240" w:lineRule="auto"/>
      <w:jc w:val="both"/>
    </w:pPr>
    <w:rPr>
      <w:rFonts w:ascii="Arial Nova" w:eastAsiaTheme="minorHAnsi" w:hAnsi="Arial Nova" w:cstheme="minorHAnsi"/>
      <w:bCs/>
      <w:iCs/>
      <w:color w:val="auto"/>
      <w:kern w:val="2"/>
      <w:sz w:val="20"/>
      <w:szCs w:val="24"/>
      <w:lang w:eastAsia="en-US"/>
      <w14:ligatures w14:val="standardContextual"/>
      <w14:cntxtAlts w14:val="0"/>
    </w:rPr>
  </w:style>
  <w:style w:type="character" w:customStyle="1" w:styleId="LgendeCar">
    <w:name w:val="Légende Car"/>
    <w:aliases w:val="Caption Char Char Car,Car Car,Car Car Car Car Car Car Car Car,Car Car Car Car Car Car Car Car Car Car,Car Car Car Car Car Car,Car Car Car Car Car1,Car Car Car Car Car Car Car Car Car Car Car Car Car,Légende1 Car,Légende21 Car,Légende111 Car"/>
    <w:basedOn w:val="Policepardfaut"/>
    <w:link w:val="Lgende"/>
    <w:uiPriority w:val="35"/>
    <w:rsid w:val="00433185"/>
    <w:rPr>
      <w:i/>
      <w:iCs/>
      <w:color w:val="44546A" w:themeColor="text2"/>
      <w:kern w:val="2"/>
      <w:sz w:val="18"/>
      <w:szCs w:val="18"/>
      <w14:ligatures w14:val="standardContextual"/>
    </w:rPr>
  </w:style>
  <w:style w:type="paragraph" w:customStyle="1" w:styleId="Default">
    <w:name w:val="Default"/>
    <w:qFormat/>
    <w:rsid w:val="00433185"/>
    <w:pPr>
      <w:autoSpaceDE w:val="0"/>
      <w:autoSpaceDN w:val="0"/>
      <w:adjustRightInd w:val="0"/>
      <w:spacing w:after="0" w:line="240" w:lineRule="auto"/>
    </w:pPr>
    <w:rPr>
      <w:rFonts w:ascii="Cambria" w:hAnsi="Cambria" w:cs="Cambria"/>
      <w:color w:val="000000"/>
      <w:sz w:val="24"/>
      <w:szCs w:val="24"/>
    </w:rPr>
  </w:style>
  <w:style w:type="character" w:customStyle="1" w:styleId="CommentaireCar1">
    <w:name w:val="Commentaire Car1"/>
    <w:basedOn w:val="Policepardfaut"/>
    <w:uiPriority w:val="99"/>
    <w:semiHidden/>
    <w:rsid w:val="00433185"/>
    <w:rPr>
      <w:sz w:val="20"/>
      <w:szCs w:val="20"/>
    </w:rPr>
  </w:style>
  <w:style w:type="table" w:customStyle="1" w:styleId="Grilledutableau1">
    <w:name w:val="Grille du tableau1"/>
    <w:basedOn w:val="TableauNormal"/>
    <w:uiPriority w:val="59"/>
    <w:rsid w:val="00433185"/>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433185"/>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433185"/>
    <w:pPr>
      <w:spacing w:after="0" w:line="240" w:lineRule="auto"/>
      <w:jc w:val="both"/>
    </w:pPr>
    <w:rPr>
      <w:rFonts w:eastAsia="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uiPriority w:val="59"/>
    <w:rsid w:val="00433185"/>
    <w:pPr>
      <w:spacing w:after="0" w:line="240" w:lineRule="auto"/>
      <w:jc w:val="both"/>
    </w:pPr>
    <w:rPr>
      <w:rFonts w:eastAsia="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21">
    <w:name w:val="Tableau Grille 21"/>
    <w:basedOn w:val="TableauNormal"/>
    <w:uiPriority w:val="47"/>
    <w:rsid w:val="00433185"/>
    <w:pPr>
      <w:spacing w:after="0" w:line="240" w:lineRule="auto"/>
    </w:pPr>
    <w:rPr>
      <w:sz w:val="20"/>
      <w:szCs w:val="20"/>
      <w:lang w:eastAsia="fr-FR"/>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433185"/>
    <w:pPr>
      <w:spacing w:after="0" w:line="240" w:lineRule="auto"/>
    </w:pPr>
    <w:rPr>
      <w:sz w:val="20"/>
      <w:szCs w:val="20"/>
      <w:lang w:eastAsia="fr-F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lledutableau14">
    <w:name w:val="Grille du tableau14"/>
    <w:basedOn w:val="TableauNormal"/>
    <w:uiPriority w:val="59"/>
    <w:rsid w:val="00433185"/>
    <w:pPr>
      <w:spacing w:after="0" w:line="240" w:lineRule="auto"/>
      <w:jc w:val="both"/>
    </w:pPr>
    <w:rPr>
      <w:rFonts w:eastAsia="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uiPriority w:val="59"/>
    <w:rsid w:val="00433185"/>
    <w:pPr>
      <w:spacing w:after="0" w:line="240" w:lineRule="auto"/>
      <w:jc w:val="both"/>
    </w:pPr>
    <w:rPr>
      <w:rFonts w:eastAsia="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1">
    <w:name w:val="En-tête de table des matières1"/>
    <w:basedOn w:val="Titre1"/>
    <w:next w:val="Normal"/>
    <w:uiPriority w:val="39"/>
    <w:semiHidden/>
    <w:unhideWhenUsed/>
    <w:qFormat/>
    <w:rsid w:val="00433185"/>
    <w:pPr>
      <w:outlineLvl w:val="9"/>
    </w:pPr>
  </w:style>
  <w:style w:type="character" w:customStyle="1" w:styleId="Mentionnonrsolue1">
    <w:name w:val="Mention non résolue1"/>
    <w:basedOn w:val="Policepardfaut"/>
    <w:uiPriority w:val="99"/>
    <w:semiHidden/>
    <w:unhideWhenUsed/>
    <w:rsid w:val="00433185"/>
    <w:rPr>
      <w:color w:val="605E5C"/>
      <w:shd w:val="clear" w:color="auto" w:fill="E1DFDD"/>
    </w:rPr>
  </w:style>
  <w:style w:type="paragraph" w:customStyle="1" w:styleId="Rvision1">
    <w:name w:val="Révision1"/>
    <w:hidden/>
    <w:uiPriority w:val="99"/>
    <w:semiHidden/>
    <w:qFormat/>
    <w:rsid w:val="00433185"/>
    <w:pPr>
      <w:spacing w:after="0" w:line="240" w:lineRule="auto"/>
    </w:pPr>
  </w:style>
  <w:style w:type="character" w:customStyle="1" w:styleId="Mentionnonrsolue2">
    <w:name w:val="Mention non résolue2"/>
    <w:basedOn w:val="Policepardfaut"/>
    <w:uiPriority w:val="99"/>
    <w:semiHidden/>
    <w:unhideWhenUsed/>
    <w:rsid w:val="00433185"/>
    <w:rPr>
      <w:color w:val="605E5C"/>
      <w:shd w:val="clear" w:color="auto" w:fill="E1DFDD"/>
    </w:rPr>
  </w:style>
  <w:style w:type="paragraph" w:customStyle="1" w:styleId="Titre31">
    <w:name w:val="Titre 31"/>
    <w:basedOn w:val="Normal"/>
    <w:next w:val="Normal"/>
    <w:uiPriority w:val="9"/>
    <w:unhideWhenUsed/>
    <w:qFormat/>
    <w:rsid w:val="00433185"/>
    <w:pPr>
      <w:keepNext/>
      <w:keepLines/>
      <w:spacing w:before="100" w:beforeAutospacing="1" w:after="100" w:afterAutospacing="1" w:line="240" w:lineRule="auto"/>
      <w:ind w:firstLine="680"/>
      <w:jc w:val="both"/>
      <w:outlineLvl w:val="2"/>
    </w:pPr>
    <w:rPr>
      <w:rFonts w:ascii="Calibri Light" w:hAnsi="Calibri Light"/>
      <w:b/>
      <w:color w:val="auto"/>
      <w:kern w:val="0"/>
      <w:sz w:val="24"/>
      <w:szCs w:val="24"/>
      <w:lang w:eastAsia="en-US"/>
      <w14:ligatures w14:val="none"/>
      <w14:cntxtAlts w14:val="0"/>
    </w:rPr>
  </w:style>
  <w:style w:type="paragraph" w:customStyle="1" w:styleId="Titre41">
    <w:name w:val="Titre 41"/>
    <w:basedOn w:val="Normal"/>
    <w:next w:val="Normal"/>
    <w:unhideWhenUsed/>
    <w:qFormat/>
    <w:rsid w:val="00433185"/>
    <w:pPr>
      <w:keepNext/>
      <w:keepLines/>
      <w:spacing w:before="200" w:beforeAutospacing="1" w:after="0" w:afterAutospacing="1" w:line="240" w:lineRule="auto"/>
      <w:jc w:val="both"/>
      <w:outlineLvl w:val="3"/>
    </w:pPr>
    <w:rPr>
      <w:rFonts w:ascii="Calibri Light" w:hAnsi="Calibri Light"/>
      <w:b/>
      <w:bCs/>
      <w:i/>
      <w:iCs/>
      <w:color w:val="4F81BD"/>
      <w:kern w:val="0"/>
      <w:sz w:val="24"/>
      <w:szCs w:val="22"/>
      <w:lang w:eastAsia="en-US"/>
      <w14:ligatures w14:val="none"/>
      <w14:cntxtAlts w14:val="0"/>
    </w:rPr>
  </w:style>
  <w:style w:type="paragraph" w:styleId="Sansinterligne">
    <w:name w:val="No Spacing"/>
    <w:link w:val="SansinterligneCar"/>
    <w:uiPriority w:val="1"/>
    <w:qFormat/>
    <w:rsid w:val="00433185"/>
    <w:pPr>
      <w:spacing w:after="0" w:line="240" w:lineRule="auto"/>
    </w:pPr>
    <w:rPr>
      <w:kern w:val="2"/>
      <w14:ligatures w14:val="standardContextual"/>
    </w:rPr>
  </w:style>
  <w:style w:type="table" w:customStyle="1" w:styleId="Grilledutableau3">
    <w:name w:val="Grille du tableau3"/>
    <w:basedOn w:val="TableauNormal"/>
    <w:uiPriority w:val="59"/>
    <w:qFormat/>
    <w:rsid w:val="00433185"/>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uiPriority w:val="59"/>
    <w:qFormat/>
    <w:rsid w:val="00433185"/>
    <w:pPr>
      <w:spacing w:after="0" w:line="240" w:lineRule="auto"/>
    </w:pPr>
    <w:rPr>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1">
    <w:name w:val="Note de bas de page Car1"/>
    <w:basedOn w:val="Policepardfaut"/>
    <w:uiPriority w:val="99"/>
    <w:semiHidden/>
    <w:qFormat/>
    <w:rsid w:val="00433185"/>
    <w:rPr>
      <w:rFonts w:ascii="Cambria" w:hAnsi="Cambria"/>
      <w:sz w:val="20"/>
      <w:szCs w:val="20"/>
    </w:rPr>
  </w:style>
  <w:style w:type="character" w:customStyle="1" w:styleId="SansinterligneCar">
    <w:name w:val="Sans interligne Car"/>
    <w:basedOn w:val="Policepardfaut"/>
    <w:link w:val="Sansinterligne"/>
    <w:uiPriority w:val="1"/>
    <w:rsid w:val="00433185"/>
    <w:rPr>
      <w:kern w:val="2"/>
      <w14:ligatures w14:val="standardContextual"/>
    </w:rPr>
  </w:style>
  <w:style w:type="character" w:customStyle="1" w:styleId="Corpsdetexte3Car1">
    <w:name w:val="Corps de texte 3 Car1"/>
    <w:basedOn w:val="Policepardfaut"/>
    <w:uiPriority w:val="99"/>
    <w:semiHidden/>
    <w:rsid w:val="00433185"/>
    <w:rPr>
      <w:sz w:val="16"/>
      <w:szCs w:val="16"/>
    </w:rPr>
  </w:style>
  <w:style w:type="paragraph" w:customStyle="1" w:styleId="TITREAB3">
    <w:name w:val="TITRE AB 3"/>
    <w:basedOn w:val="Titre1"/>
    <w:link w:val="TITREAB3Car"/>
    <w:rsid w:val="00433185"/>
    <w:pPr>
      <w:keepLines w:val="0"/>
      <w:spacing w:after="240" w:line="360" w:lineRule="auto"/>
      <w:ind w:left="1416"/>
    </w:pPr>
    <w:rPr>
      <w:rFonts w:ascii="Calibri" w:eastAsia="Times New Roman" w:hAnsi="Calibri" w:cs="Times New Roman"/>
      <w:bCs/>
      <w:kern w:val="32"/>
      <w:sz w:val="24"/>
    </w:rPr>
  </w:style>
  <w:style w:type="character" w:customStyle="1" w:styleId="TITREAB3Car">
    <w:name w:val="TITRE AB 3 Car"/>
    <w:link w:val="TITREAB3"/>
    <w:qFormat/>
    <w:rsid w:val="00433185"/>
    <w:rPr>
      <w:rFonts w:ascii="Calibri" w:eastAsia="Times New Roman" w:hAnsi="Calibri" w:cs="Times New Roman"/>
      <w:bCs/>
      <w:color w:val="2E74B5" w:themeColor="accent1" w:themeShade="BF"/>
      <w:kern w:val="32"/>
      <w:sz w:val="24"/>
      <w:szCs w:val="32"/>
      <w14:ligatures w14:val="standardContextual"/>
    </w:rPr>
  </w:style>
  <w:style w:type="paragraph" w:customStyle="1" w:styleId="Titre30">
    <w:name w:val="Titre3"/>
    <w:basedOn w:val="Titre3"/>
    <w:link w:val="Titre3Car0"/>
    <w:autoRedefine/>
    <w:rsid w:val="00433185"/>
  </w:style>
  <w:style w:type="character" w:customStyle="1" w:styleId="Titre3Car0">
    <w:name w:val="Titre3 Car"/>
    <w:basedOn w:val="Policepardfaut"/>
    <w:link w:val="Titre30"/>
    <w:rsid w:val="00433185"/>
    <w:rPr>
      <w:rFonts w:asciiTheme="majorHAnsi" w:eastAsiaTheme="majorEastAsia" w:hAnsiTheme="majorHAnsi" w:cstheme="majorBidi"/>
      <w:color w:val="1F4E79" w:themeColor="accent1" w:themeShade="80"/>
      <w:kern w:val="2"/>
      <w:sz w:val="24"/>
      <w:szCs w:val="24"/>
      <w14:ligatures w14:val="standardContextual"/>
    </w:rPr>
  </w:style>
  <w:style w:type="paragraph" w:customStyle="1" w:styleId="xl25">
    <w:name w:val="xl25"/>
    <w:basedOn w:val="Normal"/>
    <w:rsid w:val="00433185"/>
    <w:pPr>
      <w:spacing w:before="100" w:beforeAutospacing="1" w:after="100" w:afterAutospacing="1" w:line="240" w:lineRule="auto"/>
      <w:jc w:val="both"/>
    </w:pPr>
    <w:rPr>
      <w:rFonts w:ascii="Arial" w:eastAsia="Arial Unicode MS" w:hAnsi="Arial" w:cs="Arial"/>
      <w:color w:val="auto"/>
      <w:kern w:val="0"/>
      <w:sz w:val="24"/>
      <w:szCs w:val="24"/>
      <w14:ligatures w14:val="none"/>
      <w14:cntxtAlts w14:val="0"/>
    </w:rPr>
  </w:style>
  <w:style w:type="character" w:customStyle="1" w:styleId="Retraitcorpsdetexte3Car1">
    <w:name w:val="Retrait corps de texte 3 Car1"/>
    <w:basedOn w:val="Policepardfaut"/>
    <w:uiPriority w:val="99"/>
    <w:semiHidden/>
    <w:rsid w:val="00433185"/>
    <w:rPr>
      <w:sz w:val="16"/>
      <w:szCs w:val="16"/>
    </w:rPr>
  </w:style>
  <w:style w:type="character" w:customStyle="1" w:styleId="Rfrenceple1">
    <w:name w:val="Référence pâle1"/>
    <w:basedOn w:val="Policepardfaut"/>
    <w:uiPriority w:val="31"/>
    <w:qFormat/>
    <w:rsid w:val="00433185"/>
    <w:rPr>
      <w:smallCaps/>
      <w:color w:val="595959" w:themeColor="text1" w:themeTint="A6"/>
    </w:rPr>
  </w:style>
  <w:style w:type="paragraph" w:styleId="Citation">
    <w:name w:val="Quote"/>
    <w:basedOn w:val="Normal"/>
    <w:next w:val="Normal"/>
    <w:link w:val="CitationCar"/>
    <w:uiPriority w:val="29"/>
    <w:qFormat/>
    <w:rsid w:val="00433185"/>
    <w:pPr>
      <w:spacing w:before="200" w:after="160" w:line="259" w:lineRule="auto"/>
      <w:ind w:left="864" w:right="864"/>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CitationCar">
    <w:name w:val="Citation Car"/>
    <w:basedOn w:val="Policepardfaut"/>
    <w:link w:val="Citation"/>
    <w:uiPriority w:val="29"/>
    <w:rsid w:val="00433185"/>
    <w:rPr>
      <w:i/>
      <w:iCs/>
      <w:color w:val="404040" w:themeColor="text1" w:themeTint="BF"/>
      <w:kern w:val="2"/>
      <w14:ligatures w14:val="standardContextual"/>
    </w:rPr>
  </w:style>
  <w:style w:type="paragraph" w:customStyle="1" w:styleId="A1">
    <w:name w:val="A1"/>
    <w:basedOn w:val="Normal"/>
    <w:link w:val="A1Car"/>
    <w:rsid w:val="00433185"/>
    <w:pPr>
      <w:spacing w:before="120" w:after="200"/>
      <w:ind w:right="-256"/>
      <w:jc w:val="both"/>
    </w:pPr>
    <w:rPr>
      <w:rFonts w:ascii="Trebuchet MS" w:eastAsia="Calibri" w:hAnsi="Trebuchet MS"/>
      <w:b/>
      <w:color w:val="auto"/>
      <w:kern w:val="0"/>
      <w:sz w:val="32"/>
      <w:szCs w:val="32"/>
      <w:lang w:val="fr-BE" w:eastAsia="en-US"/>
      <w14:ligatures w14:val="none"/>
      <w14:cntxtAlts w14:val="0"/>
    </w:rPr>
  </w:style>
  <w:style w:type="character" w:customStyle="1" w:styleId="A1Car">
    <w:name w:val="A1 Car"/>
    <w:link w:val="A1"/>
    <w:rsid w:val="00433185"/>
    <w:rPr>
      <w:rFonts w:ascii="Trebuchet MS" w:eastAsia="Calibri" w:hAnsi="Trebuchet MS" w:cs="Times New Roman"/>
      <w:b/>
      <w:sz w:val="32"/>
      <w:szCs w:val="32"/>
      <w:lang w:val="fr-BE"/>
    </w:rPr>
  </w:style>
  <w:style w:type="character" w:customStyle="1" w:styleId="TM1Car">
    <w:name w:val="TM 1 Car"/>
    <w:basedOn w:val="Policepardfaut"/>
    <w:link w:val="TM1"/>
    <w:uiPriority w:val="39"/>
    <w:rsid w:val="00433185"/>
    <w:rPr>
      <w:rFonts w:ascii="Arial Nova" w:hAnsi="Arial Nova" w:cstheme="minorHAnsi"/>
      <w:bCs/>
      <w:iCs/>
      <w:kern w:val="2"/>
      <w:sz w:val="20"/>
      <w:szCs w:val="24"/>
      <w14:ligatures w14:val="standardContextual"/>
    </w:rPr>
  </w:style>
  <w:style w:type="paragraph" w:customStyle="1" w:styleId="Logo">
    <w:name w:val="Logo"/>
    <w:rsid w:val="00433185"/>
    <w:pPr>
      <w:spacing w:after="0" w:line="240" w:lineRule="auto"/>
    </w:pPr>
    <w:rPr>
      <w:rFonts w:ascii="Arial" w:eastAsia="Times New Roman" w:hAnsi="Arial" w:cs="Times New Roman"/>
      <w:sz w:val="15"/>
      <w:szCs w:val="20"/>
      <w:lang w:val="de-CH" w:eastAsia="de-CH"/>
    </w:rPr>
  </w:style>
  <w:style w:type="paragraph" w:customStyle="1" w:styleId="KopfDept">
    <w:name w:val="KopfDept"/>
    <w:basedOn w:val="En-tte"/>
    <w:next w:val="Normal"/>
    <w:rsid w:val="00433185"/>
    <w:pPr>
      <w:tabs>
        <w:tab w:val="clear" w:pos="4536"/>
        <w:tab w:val="clear" w:pos="9072"/>
      </w:tabs>
      <w:suppressAutoHyphens/>
      <w:spacing w:after="100" w:line="200" w:lineRule="exact"/>
      <w:contextualSpacing/>
    </w:pPr>
    <w:rPr>
      <w:rFonts w:ascii="Arial" w:hAnsi="Arial"/>
      <w:color w:val="auto"/>
      <w:kern w:val="0"/>
      <w:sz w:val="15"/>
      <w:szCs w:val="20"/>
      <w:lang w:val="de-CH" w:eastAsia="de-CH"/>
      <w14:ligatures w14:val="none"/>
      <w14:cntxtAlts w14:val="0"/>
    </w:rPr>
  </w:style>
  <w:style w:type="table" w:customStyle="1" w:styleId="TableauGrille1Clair-Accentuation21">
    <w:name w:val="Tableau Grille 1 Clair - Accentuation 21"/>
    <w:basedOn w:val="TableauNormal"/>
    <w:uiPriority w:val="46"/>
    <w:rsid w:val="00433185"/>
    <w:pPr>
      <w:spacing w:after="0" w:line="240" w:lineRule="auto"/>
    </w:pPr>
    <w:rPr>
      <w:rFonts w:ascii="Calibri" w:eastAsia="Calibri" w:hAnsi="Calibri" w:cs="Times New Roman"/>
      <w:sz w:val="20"/>
      <w:szCs w:val="20"/>
      <w:lang w:eastAsia="fr-FR"/>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433185"/>
    <w:pPr>
      <w:spacing w:after="0" w:line="240" w:lineRule="auto"/>
    </w:pPr>
    <w:rPr>
      <w:rFonts w:ascii="Calibri" w:eastAsia="Calibri" w:hAnsi="Calibri" w:cs="Times New Roman"/>
      <w:sz w:val="20"/>
      <w:szCs w:val="20"/>
      <w:lang w:eastAsia="fr-FR"/>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ObjetducommentaireCar1">
    <w:name w:val="Objet du commentaire Car1"/>
    <w:basedOn w:val="CommentaireCar"/>
    <w:uiPriority w:val="99"/>
    <w:semiHidden/>
    <w:rsid w:val="00433185"/>
    <w:rPr>
      <w:rFonts w:ascii="Times New Roman" w:eastAsia="Times New Roman" w:hAnsi="Times New Roman" w:cs="Times New Roman"/>
      <w:b/>
      <w:bCs/>
      <w:color w:val="000000"/>
      <w:kern w:val="28"/>
      <w:sz w:val="20"/>
      <w:szCs w:val="20"/>
      <w:lang w:eastAsia="fr-FR"/>
      <w14:ligatures w14:val="standard"/>
      <w14:cntxtAlts/>
    </w:rPr>
  </w:style>
  <w:style w:type="character" w:customStyle="1" w:styleId="PieddepageCar1">
    <w:name w:val="Pied de page Car1"/>
    <w:uiPriority w:val="99"/>
    <w:semiHidden/>
    <w:rsid w:val="00433185"/>
    <w:rPr>
      <w:sz w:val="22"/>
      <w:szCs w:val="22"/>
      <w:lang w:eastAsia="en-US"/>
    </w:rPr>
  </w:style>
  <w:style w:type="table" w:customStyle="1" w:styleId="Grilledutableau21">
    <w:name w:val="Grille du tableau21"/>
    <w:basedOn w:val="TableauNormal"/>
    <w:uiPriority w:val="39"/>
    <w:rsid w:val="00433185"/>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3318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63">
    <w:name w:val="xl63"/>
    <w:basedOn w:val="Normal"/>
    <w:rsid w:val="0043318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64">
    <w:name w:val="xl64"/>
    <w:basedOn w:val="Normal"/>
    <w:rsid w:val="00433185"/>
    <w:pPr>
      <w:spacing w:before="100" w:beforeAutospacing="1" w:after="100" w:afterAutospacing="1" w:line="240" w:lineRule="auto"/>
    </w:pPr>
    <w:rPr>
      <w:rFonts w:ascii="Arial" w:hAnsi="Arial" w:cs="Arial"/>
      <w:kern w:val="0"/>
      <w:sz w:val="20"/>
      <w:szCs w:val="20"/>
      <w14:ligatures w14:val="none"/>
      <w14:cntxtAlts w14:val="0"/>
    </w:rPr>
  </w:style>
  <w:style w:type="paragraph" w:customStyle="1" w:styleId="xl65">
    <w:name w:val="xl65"/>
    <w:basedOn w:val="Normal"/>
    <w:qFormat/>
    <w:rsid w:val="0043318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kern w:val="0"/>
      <w:sz w:val="16"/>
      <w:szCs w:val="16"/>
      <w14:ligatures w14:val="none"/>
      <w14:cntxtAlts w14:val="0"/>
    </w:rPr>
  </w:style>
  <w:style w:type="paragraph" w:customStyle="1" w:styleId="xl66">
    <w:name w:val="xl66"/>
    <w:basedOn w:val="Normal"/>
    <w:rsid w:val="0043318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kern w:val="0"/>
      <w:sz w:val="16"/>
      <w:szCs w:val="16"/>
      <w14:ligatures w14:val="none"/>
      <w14:cntxtAlts w14:val="0"/>
    </w:rPr>
  </w:style>
  <w:style w:type="paragraph" w:customStyle="1" w:styleId="xl67">
    <w:name w:val="xl67"/>
    <w:basedOn w:val="Normal"/>
    <w:rsid w:val="0043318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kern w:val="0"/>
      <w:sz w:val="16"/>
      <w:szCs w:val="16"/>
      <w14:ligatures w14:val="none"/>
      <w14:cntxtAlts w14:val="0"/>
    </w:rPr>
  </w:style>
  <w:style w:type="paragraph" w:customStyle="1" w:styleId="xl69">
    <w:name w:val="xl69"/>
    <w:basedOn w:val="Normal"/>
    <w:rsid w:val="0043318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b/>
      <w:bCs/>
      <w:kern w:val="0"/>
      <w:sz w:val="16"/>
      <w:szCs w:val="16"/>
      <w14:ligatures w14:val="none"/>
      <w14:cntxtAlts w14:val="0"/>
    </w:rPr>
  </w:style>
  <w:style w:type="paragraph" w:customStyle="1" w:styleId="xl68">
    <w:name w:val="xl68"/>
    <w:basedOn w:val="Normal"/>
    <w:rsid w:val="0043318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kern w:val="0"/>
      <w:sz w:val="16"/>
      <w:szCs w:val="16"/>
      <w14:ligatures w14:val="none"/>
      <w14:cntxtAlts w14:val="0"/>
    </w:rPr>
  </w:style>
  <w:style w:type="paragraph" w:customStyle="1" w:styleId="xl71">
    <w:name w:val="xl71"/>
    <w:basedOn w:val="Normal"/>
    <w:rsid w:val="0043318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b/>
      <w:bCs/>
      <w:kern w:val="0"/>
      <w:sz w:val="16"/>
      <w:szCs w:val="16"/>
      <w14:ligatures w14:val="none"/>
      <w14:cntxtAlts w14:val="0"/>
    </w:rPr>
  </w:style>
  <w:style w:type="paragraph" w:customStyle="1" w:styleId="xl72">
    <w:name w:val="xl72"/>
    <w:basedOn w:val="Normal"/>
    <w:rsid w:val="00433185"/>
    <w:pPr>
      <w:spacing w:before="100" w:beforeAutospacing="1" w:after="100" w:afterAutospacing="1" w:line="240" w:lineRule="auto"/>
    </w:pPr>
    <w:rPr>
      <w:rFonts w:ascii="Times New Roman" w:hAnsi="Times New Roman"/>
      <w:b/>
      <w:bCs/>
      <w:color w:val="auto"/>
      <w:kern w:val="0"/>
      <w:sz w:val="24"/>
      <w:szCs w:val="24"/>
      <w14:ligatures w14:val="none"/>
      <w14:cntxtAlts w14:val="0"/>
    </w:rPr>
  </w:style>
  <w:style w:type="character" w:customStyle="1" w:styleId="fontstyle01">
    <w:name w:val="fontstyle01"/>
    <w:basedOn w:val="Policepardfaut"/>
    <w:rsid w:val="00433185"/>
    <w:rPr>
      <w:rFonts w:ascii="StoneSans" w:hAnsi="StoneSans" w:hint="default"/>
      <w:color w:val="231F20"/>
      <w:sz w:val="20"/>
      <w:szCs w:val="20"/>
    </w:rPr>
  </w:style>
  <w:style w:type="table" w:customStyle="1" w:styleId="TableauGrille4-Accentuation21">
    <w:name w:val="Tableau Grille 4 - Accentuation 21"/>
    <w:basedOn w:val="TableauNormal"/>
    <w:uiPriority w:val="49"/>
    <w:rsid w:val="00433185"/>
    <w:pPr>
      <w:spacing w:after="0" w:line="240" w:lineRule="auto"/>
    </w:pPr>
    <w:rPr>
      <w:sz w:val="20"/>
      <w:szCs w:val="20"/>
      <w:lang w:eastAsia="fr-FR"/>
    </w:rPr>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auGrille4-Accentuation22">
    <w:name w:val="Tableau Grille 4 - Accentuation 22"/>
    <w:basedOn w:val="TableauNormal"/>
    <w:uiPriority w:val="49"/>
    <w:rsid w:val="00433185"/>
    <w:pPr>
      <w:spacing w:after="0" w:line="240" w:lineRule="auto"/>
    </w:pPr>
    <w:rPr>
      <w:sz w:val="20"/>
      <w:szCs w:val="20"/>
      <w:lang w:eastAsia="fr-FR"/>
    </w:rPr>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
    <w:name w:val="TableGrid"/>
    <w:rsid w:val="00433185"/>
    <w:pPr>
      <w:spacing w:after="0" w:line="240" w:lineRule="auto"/>
    </w:pPr>
    <w:rPr>
      <w:rFonts w:eastAsia="Times New Roman"/>
      <w:sz w:val="20"/>
      <w:szCs w:val="20"/>
      <w:lang w:val="en-US" w:eastAsia="fr-FR"/>
    </w:rPr>
    <w:tblPr>
      <w:tblCellMar>
        <w:top w:w="0" w:type="dxa"/>
        <w:left w:w="0" w:type="dxa"/>
        <w:bottom w:w="0" w:type="dxa"/>
        <w:right w:w="0" w:type="dxa"/>
      </w:tblCellMar>
    </w:tblPr>
  </w:style>
  <w:style w:type="character" w:customStyle="1" w:styleId="TabledesillustrationsCar">
    <w:name w:val="Table des illustrations Car"/>
    <w:basedOn w:val="Policepardfaut"/>
    <w:link w:val="Tabledesillustrations"/>
    <w:uiPriority w:val="99"/>
    <w:rsid w:val="00433185"/>
    <w:rPr>
      <w:rFonts w:ascii="Arial Nova" w:hAnsi="Arial Nova"/>
      <w:sz w:val="20"/>
    </w:rPr>
  </w:style>
  <w:style w:type="paragraph" w:customStyle="1" w:styleId="font5">
    <w:name w:val="font5"/>
    <w:basedOn w:val="Normal"/>
    <w:rsid w:val="00433185"/>
    <w:pPr>
      <w:spacing w:before="100" w:beforeAutospacing="1" w:after="100" w:afterAutospacing="1" w:line="240" w:lineRule="auto"/>
    </w:pPr>
    <w:rPr>
      <w:rFonts w:ascii="Arial" w:hAnsi="Arial" w:cs="Arial"/>
      <w:color w:val="auto"/>
      <w:kern w:val="0"/>
      <w14:ligatures w14:val="none"/>
      <w14:cntxtAlts w14:val="0"/>
    </w:rPr>
  </w:style>
  <w:style w:type="paragraph" w:customStyle="1" w:styleId="font6">
    <w:name w:val="font6"/>
    <w:basedOn w:val="Normal"/>
    <w:rsid w:val="00433185"/>
    <w:pPr>
      <w:spacing w:before="100" w:beforeAutospacing="1" w:after="100" w:afterAutospacing="1" w:line="240" w:lineRule="auto"/>
    </w:pPr>
    <w:rPr>
      <w:rFonts w:ascii="Arial" w:hAnsi="Arial" w:cs="Arial"/>
      <w:b/>
      <w:bCs/>
      <w:color w:val="auto"/>
      <w:kern w:val="0"/>
      <w14:ligatures w14:val="none"/>
      <w14:cntxtAlts w14:val="0"/>
    </w:rPr>
  </w:style>
  <w:style w:type="paragraph" w:customStyle="1" w:styleId="xl70">
    <w:name w:val="xl70"/>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auto"/>
      <w:kern w:val="0"/>
      <w:sz w:val="24"/>
      <w:szCs w:val="24"/>
      <w14:ligatures w14:val="none"/>
      <w14:cntxtAlts w14:val="0"/>
    </w:rPr>
  </w:style>
  <w:style w:type="paragraph" w:customStyle="1" w:styleId="xl73">
    <w:name w:val="xl73"/>
    <w:basedOn w:val="Normal"/>
    <w:rsid w:val="00433185"/>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hAnsi="Arial" w:cs="Arial"/>
      <w:b/>
      <w:bCs/>
      <w:color w:val="auto"/>
      <w:kern w:val="0"/>
      <w:sz w:val="24"/>
      <w:szCs w:val="24"/>
      <w14:ligatures w14:val="none"/>
      <w14:cntxtAlts w14:val="0"/>
    </w:rPr>
  </w:style>
  <w:style w:type="paragraph" w:customStyle="1" w:styleId="xl74">
    <w:name w:val="xl74"/>
    <w:basedOn w:val="Normal"/>
    <w:rsid w:val="00433185"/>
    <w:pPr>
      <w:pBdr>
        <w:top w:val="single" w:sz="4" w:space="0" w:color="auto"/>
        <w:left w:val="single" w:sz="12"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hAnsi="Arial" w:cs="Arial"/>
      <w:b/>
      <w:bCs/>
      <w:color w:val="auto"/>
      <w:kern w:val="0"/>
      <w:sz w:val="24"/>
      <w:szCs w:val="24"/>
      <w14:ligatures w14:val="none"/>
      <w14:cntxtAlts w14:val="0"/>
    </w:rPr>
  </w:style>
  <w:style w:type="paragraph" w:customStyle="1" w:styleId="xl75">
    <w:name w:val="xl75"/>
    <w:basedOn w:val="Normal"/>
    <w:rsid w:val="00433185"/>
    <w:pPr>
      <w:pBdr>
        <w:top w:val="single" w:sz="12" w:space="0" w:color="auto"/>
        <w:left w:val="single" w:sz="12"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76">
    <w:name w:val="xl76"/>
    <w:basedOn w:val="Normal"/>
    <w:rsid w:val="00433185"/>
    <w:pPr>
      <w:pBdr>
        <w:top w:val="single" w:sz="12"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77">
    <w:name w:val="xl77"/>
    <w:basedOn w:val="Normal"/>
    <w:rsid w:val="00433185"/>
    <w:pPr>
      <w:pBdr>
        <w:top w:val="single" w:sz="12"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78">
    <w:name w:val="xl78"/>
    <w:basedOn w:val="Normal"/>
    <w:rsid w:val="00433185"/>
    <w:pPr>
      <w:pBdr>
        <w:top w:val="single" w:sz="12"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79">
    <w:name w:val="xl79"/>
    <w:basedOn w:val="Normal"/>
    <w:rsid w:val="00433185"/>
    <w:pPr>
      <w:pBdr>
        <w:top w:val="single" w:sz="12"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80">
    <w:name w:val="xl80"/>
    <w:basedOn w:val="Normal"/>
    <w:rsid w:val="00433185"/>
    <w:pPr>
      <w:pBdr>
        <w:top w:val="single" w:sz="12" w:space="0" w:color="auto"/>
        <w:left w:val="single" w:sz="4" w:space="0" w:color="auto"/>
        <w:bottom w:val="single" w:sz="4" w:space="0" w:color="auto"/>
        <w:right w:val="single" w:sz="12" w:space="0" w:color="auto"/>
      </w:pBdr>
      <w:shd w:val="clear" w:color="000000" w:fill="D0CECE"/>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81">
    <w:name w:val="xl81"/>
    <w:basedOn w:val="Normal"/>
    <w:rsid w:val="00433185"/>
    <w:pPr>
      <w:pBdr>
        <w:top w:val="single" w:sz="4" w:space="0" w:color="auto"/>
        <w:left w:val="single" w:sz="4" w:space="0" w:color="auto"/>
        <w:bottom w:val="single" w:sz="4" w:space="0" w:color="auto"/>
        <w:right w:val="single" w:sz="12" w:space="0" w:color="auto"/>
      </w:pBdr>
      <w:shd w:val="clear" w:color="000000" w:fill="D0CECE"/>
      <w:spacing w:before="100" w:beforeAutospacing="1" w:after="100" w:afterAutospacing="1" w:line="240" w:lineRule="auto"/>
      <w:jc w:val="center"/>
      <w:textAlignment w:val="center"/>
    </w:pPr>
    <w:rPr>
      <w:rFonts w:ascii="Arial" w:hAnsi="Arial" w:cs="Arial"/>
      <w:b/>
      <w:bCs/>
      <w:color w:val="auto"/>
      <w:kern w:val="0"/>
      <w:sz w:val="24"/>
      <w:szCs w:val="24"/>
      <w14:ligatures w14:val="none"/>
      <w14:cntxtAlts w14:val="0"/>
    </w:rPr>
  </w:style>
  <w:style w:type="paragraph" w:customStyle="1" w:styleId="xl82">
    <w:name w:val="xl82"/>
    <w:basedOn w:val="Normal"/>
    <w:rsid w:val="00433185"/>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auto"/>
      <w:kern w:val="0"/>
      <w:sz w:val="24"/>
      <w:szCs w:val="24"/>
      <w14:ligatures w14:val="none"/>
      <w14:cntxtAlts w14:val="0"/>
    </w:rPr>
  </w:style>
  <w:style w:type="paragraph" w:customStyle="1" w:styleId="xl83">
    <w:name w:val="xl83"/>
    <w:basedOn w:val="Normal"/>
    <w:rsid w:val="00433185"/>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84">
    <w:name w:val="xl84"/>
    <w:basedOn w:val="Normal"/>
    <w:rsid w:val="00433185"/>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85">
    <w:name w:val="xl85"/>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auto"/>
      <w:kern w:val="0"/>
      <w:sz w:val="24"/>
      <w:szCs w:val="24"/>
      <w14:ligatures w14:val="none"/>
      <w14:cntxtAlts w14:val="0"/>
    </w:rPr>
  </w:style>
  <w:style w:type="paragraph" w:customStyle="1" w:styleId="xl86">
    <w:name w:val="xl86"/>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87">
    <w:name w:val="xl87"/>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88">
    <w:name w:val="xl88"/>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89">
    <w:name w:val="xl89"/>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hAnsi="Arial" w:cs="Arial"/>
      <w:b/>
      <w:bCs/>
      <w:color w:val="auto"/>
      <w:kern w:val="0"/>
      <w:sz w:val="24"/>
      <w:szCs w:val="24"/>
      <w14:ligatures w14:val="none"/>
      <w14:cntxtAlts w14:val="0"/>
    </w:rPr>
  </w:style>
  <w:style w:type="paragraph" w:customStyle="1" w:styleId="xl90">
    <w:name w:val="xl90"/>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91">
    <w:name w:val="xl91"/>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92">
    <w:name w:val="xl92"/>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93">
    <w:name w:val="xl93"/>
    <w:basedOn w:val="Normal"/>
    <w:rsid w:val="00433185"/>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94">
    <w:name w:val="xl94"/>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kern w:val="0"/>
      <w14:ligatures w14:val="none"/>
      <w14:cntxtAlts w14:val="0"/>
    </w:rPr>
  </w:style>
  <w:style w:type="paragraph" w:customStyle="1" w:styleId="xl95">
    <w:name w:val="xl95"/>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color w:val="auto"/>
      <w:kern w:val="0"/>
      <w14:ligatures w14:val="none"/>
      <w14:cntxtAlts w14:val="0"/>
    </w:rPr>
  </w:style>
  <w:style w:type="paragraph" w:customStyle="1" w:styleId="xl96">
    <w:name w:val="xl96"/>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97">
    <w:name w:val="xl97"/>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98">
    <w:name w:val="xl98"/>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14:ligatures w14:val="none"/>
      <w14:cntxtAlts w14:val="0"/>
    </w:rPr>
  </w:style>
  <w:style w:type="paragraph" w:customStyle="1" w:styleId="xl99">
    <w:name w:val="xl99"/>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100">
    <w:name w:val="xl100"/>
    <w:basedOn w:val="Normal"/>
    <w:rsid w:val="004331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none"/>
      <w14:cntxtAlts w14:val="0"/>
    </w:rPr>
  </w:style>
  <w:style w:type="paragraph" w:customStyle="1" w:styleId="xl101">
    <w:name w:val="xl101"/>
    <w:basedOn w:val="Normal"/>
    <w:rsid w:val="00433185"/>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none"/>
      <w14:cntxtAlts w14:val="0"/>
    </w:rPr>
  </w:style>
  <w:style w:type="paragraph" w:customStyle="1" w:styleId="xl102">
    <w:name w:val="xl102"/>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auto"/>
      <w:kern w:val="0"/>
      <w14:ligatures w14:val="none"/>
      <w14:cntxtAlts w14:val="0"/>
    </w:rPr>
  </w:style>
  <w:style w:type="paragraph" w:customStyle="1" w:styleId="xl103">
    <w:name w:val="xl103"/>
    <w:basedOn w:val="Normal"/>
    <w:rsid w:val="00433185"/>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104">
    <w:name w:val="xl104"/>
    <w:basedOn w:val="Normal"/>
    <w:rsid w:val="00433185"/>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105">
    <w:name w:val="xl105"/>
    <w:basedOn w:val="Normal"/>
    <w:rsid w:val="004331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none"/>
      <w14:cntxtAlts w14:val="0"/>
    </w:rPr>
  </w:style>
  <w:style w:type="paragraph" w:customStyle="1" w:styleId="xl106">
    <w:name w:val="xl106"/>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107">
    <w:name w:val="xl107"/>
    <w:basedOn w:val="Normal"/>
    <w:rsid w:val="00433185"/>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108">
    <w:name w:val="xl108"/>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hAnsi="Arial" w:cs="Arial"/>
      <w:color w:val="auto"/>
      <w:kern w:val="0"/>
      <w:sz w:val="24"/>
      <w:szCs w:val="24"/>
      <w14:ligatures w14:val="none"/>
      <w14:cntxtAlts w14:val="0"/>
    </w:rPr>
  </w:style>
  <w:style w:type="paragraph" w:customStyle="1" w:styleId="xl109">
    <w:name w:val="xl109"/>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10">
    <w:name w:val="xl110"/>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color w:val="auto"/>
      <w:kern w:val="0"/>
      <w:sz w:val="24"/>
      <w:szCs w:val="24"/>
      <w14:ligatures w14:val="none"/>
      <w14:cntxtAlts w14:val="0"/>
    </w:rPr>
  </w:style>
  <w:style w:type="paragraph" w:customStyle="1" w:styleId="xl111">
    <w:name w:val="xl111"/>
    <w:basedOn w:val="Normal"/>
    <w:rsid w:val="00433185"/>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line="240" w:lineRule="auto"/>
      <w:textAlignment w:val="center"/>
    </w:pPr>
    <w:rPr>
      <w:rFonts w:ascii="Arial" w:hAnsi="Arial" w:cs="Arial"/>
      <w:color w:val="auto"/>
      <w:kern w:val="0"/>
      <w:sz w:val="24"/>
      <w:szCs w:val="24"/>
      <w14:ligatures w14:val="none"/>
      <w14:cntxtAlts w14:val="0"/>
    </w:rPr>
  </w:style>
  <w:style w:type="paragraph" w:customStyle="1" w:styleId="xl112">
    <w:name w:val="xl112"/>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113">
    <w:name w:val="xl113"/>
    <w:basedOn w:val="Normal"/>
    <w:rsid w:val="00433185"/>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14">
    <w:name w:val="xl114"/>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kern w:val="0"/>
      <w:sz w:val="24"/>
      <w:szCs w:val="24"/>
      <w14:ligatures w14:val="none"/>
      <w14:cntxtAlts w14:val="0"/>
    </w:rPr>
  </w:style>
  <w:style w:type="paragraph" w:customStyle="1" w:styleId="xl115">
    <w:name w:val="xl115"/>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116">
    <w:name w:val="xl116"/>
    <w:basedOn w:val="Normal"/>
    <w:rsid w:val="00433185"/>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Arial" w:hAnsi="Arial" w:cs="Arial"/>
      <w:color w:val="auto"/>
      <w:kern w:val="0"/>
      <w14:ligatures w14:val="none"/>
      <w14:cntxtAlts w14:val="0"/>
    </w:rPr>
  </w:style>
  <w:style w:type="paragraph" w:customStyle="1" w:styleId="xl117">
    <w:name w:val="xl117"/>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118">
    <w:name w:val="xl118"/>
    <w:basedOn w:val="Normal"/>
    <w:rsid w:val="004331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119">
    <w:name w:val="xl119"/>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20">
    <w:name w:val="xl120"/>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auto"/>
      <w:kern w:val="0"/>
      <w14:ligatures w14:val="none"/>
      <w14:cntxtAlts w14:val="0"/>
    </w:rPr>
  </w:style>
  <w:style w:type="paragraph" w:customStyle="1" w:styleId="xl121">
    <w:name w:val="xl121"/>
    <w:basedOn w:val="Normal"/>
    <w:rsid w:val="00433185"/>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122">
    <w:name w:val="xl122"/>
    <w:basedOn w:val="Normal"/>
    <w:rsid w:val="00433185"/>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123">
    <w:name w:val="xl123"/>
    <w:basedOn w:val="Normal"/>
    <w:rsid w:val="0043318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auto"/>
      <w:kern w:val="0"/>
      <w:sz w:val="24"/>
      <w:szCs w:val="24"/>
      <w14:ligatures w14:val="none"/>
      <w14:cntxtAlts w14:val="0"/>
    </w:rPr>
  </w:style>
  <w:style w:type="paragraph" w:customStyle="1" w:styleId="xl124">
    <w:name w:val="xl124"/>
    <w:basedOn w:val="Normal"/>
    <w:rsid w:val="00433185"/>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auto"/>
      <w:kern w:val="0"/>
      <w:sz w:val="24"/>
      <w:szCs w:val="24"/>
      <w14:ligatures w14:val="none"/>
      <w14:cntxtAlts w14:val="0"/>
    </w:rPr>
  </w:style>
  <w:style w:type="paragraph" w:customStyle="1" w:styleId="xl125">
    <w:name w:val="xl125"/>
    <w:basedOn w:val="Normal"/>
    <w:rsid w:val="00433185"/>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126">
    <w:name w:val="xl126"/>
    <w:basedOn w:val="Normal"/>
    <w:rsid w:val="004331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kern w:val="0"/>
      <w:sz w:val="24"/>
      <w:szCs w:val="24"/>
      <w14:ligatures w14:val="none"/>
      <w14:cntxtAlts w14:val="0"/>
    </w:rPr>
  </w:style>
  <w:style w:type="paragraph" w:customStyle="1" w:styleId="xl127">
    <w:name w:val="xl127"/>
    <w:basedOn w:val="Normal"/>
    <w:rsid w:val="00433185"/>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auto"/>
      <w:kern w:val="0"/>
      <w:sz w:val="24"/>
      <w:szCs w:val="24"/>
      <w14:ligatures w14:val="none"/>
      <w14:cntxtAlts w14:val="0"/>
    </w:rPr>
  </w:style>
  <w:style w:type="paragraph" w:customStyle="1" w:styleId="xl128">
    <w:name w:val="xl128"/>
    <w:basedOn w:val="Normal"/>
    <w:rsid w:val="00433185"/>
    <w:pPr>
      <w:pBdr>
        <w:right w:val="single" w:sz="12" w:space="0" w:color="auto"/>
      </w:pBdr>
      <w:spacing w:before="100" w:beforeAutospacing="1" w:after="100" w:afterAutospacing="1" w:line="240" w:lineRule="auto"/>
      <w:jc w:val="center"/>
      <w:textAlignment w:val="center"/>
    </w:pPr>
    <w:rPr>
      <w:rFonts w:ascii="Arial" w:hAnsi="Arial" w:cs="Arial"/>
      <w:color w:val="auto"/>
      <w:kern w:val="0"/>
      <w14:ligatures w14:val="none"/>
      <w14:cntxtAlts w14:val="0"/>
    </w:rPr>
  </w:style>
  <w:style w:type="paragraph" w:customStyle="1" w:styleId="xl129">
    <w:name w:val="xl129"/>
    <w:basedOn w:val="Normal"/>
    <w:rsid w:val="00433185"/>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130">
    <w:name w:val="xl130"/>
    <w:basedOn w:val="Normal"/>
    <w:rsid w:val="0043318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131">
    <w:name w:val="xl131"/>
    <w:basedOn w:val="Normal"/>
    <w:rsid w:val="00433185"/>
    <w:pPr>
      <w:spacing w:before="100" w:beforeAutospacing="1" w:after="100" w:afterAutospacing="1" w:line="240" w:lineRule="auto"/>
      <w:jc w:val="center"/>
      <w:textAlignment w:val="center"/>
    </w:pPr>
    <w:rPr>
      <w:rFonts w:ascii="Arial" w:hAnsi="Arial" w:cs="Arial"/>
      <w:color w:val="auto"/>
      <w:kern w:val="0"/>
      <w14:ligatures w14:val="none"/>
      <w14:cntxtAlts w14:val="0"/>
    </w:rPr>
  </w:style>
  <w:style w:type="paragraph" w:customStyle="1" w:styleId="xl132">
    <w:name w:val="xl132"/>
    <w:basedOn w:val="Normal"/>
    <w:rsid w:val="004331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33">
    <w:name w:val="xl133"/>
    <w:basedOn w:val="Normal"/>
    <w:rsid w:val="004331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134">
    <w:name w:val="xl134"/>
    <w:basedOn w:val="Normal"/>
    <w:rsid w:val="00433185"/>
    <w:pPr>
      <w:pBdr>
        <w:left w:val="single" w:sz="4" w:space="0" w:color="auto"/>
        <w:bottom w:val="single" w:sz="4" w:space="0" w:color="auto"/>
        <w:right w:val="single" w:sz="12" w:space="0" w:color="auto"/>
      </w:pBdr>
      <w:spacing w:before="100" w:beforeAutospacing="1" w:after="100" w:afterAutospacing="1" w:line="240" w:lineRule="auto"/>
      <w:textAlignment w:val="center"/>
    </w:pPr>
    <w:rPr>
      <w:rFonts w:ascii="Times New Roman" w:hAnsi="Times New Roman"/>
      <w:color w:val="auto"/>
      <w:kern w:val="0"/>
      <w:sz w:val="24"/>
      <w:szCs w:val="24"/>
      <w14:ligatures w14:val="none"/>
      <w14:cntxtAlts w14:val="0"/>
    </w:rPr>
  </w:style>
  <w:style w:type="paragraph" w:customStyle="1" w:styleId="xl135">
    <w:name w:val="xl135"/>
    <w:basedOn w:val="Normal"/>
    <w:rsid w:val="00433185"/>
    <w:pPr>
      <w:spacing w:before="100" w:beforeAutospacing="1" w:after="100" w:afterAutospacing="1" w:line="240" w:lineRule="auto"/>
      <w:textAlignment w:val="center"/>
    </w:pPr>
    <w:rPr>
      <w:rFonts w:ascii="Arial" w:hAnsi="Arial" w:cs="Arial"/>
      <w:color w:val="auto"/>
      <w:kern w:val="0"/>
      <w:u w:val="single"/>
      <w14:ligatures w14:val="none"/>
      <w14:cntxtAlts w14:val="0"/>
    </w:rPr>
  </w:style>
  <w:style w:type="paragraph" w:customStyle="1" w:styleId="xl136">
    <w:name w:val="xl136"/>
    <w:basedOn w:val="Normal"/>
    <w:rsid w:val="00433185"/>
    <w:pPr>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137">
    <w:name w:val="xl137"/>
    <w:basedOn w:val="Normal"/>
    <w:rsid w:val="00433185"/>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38">
    <w:name w:val="xl138"/>
    <w:basedOn w:val="Normal"/>
    <w:rsid w:val="00433185"/>
    <w:pPr>
      <w:shd w:val="clear" w:color="000000" w:fill="F2F2F2"/>
      <w:spacing w:before="100" w:beforeAutospacing="1" w:after="100" w:afterAutospacing="1" w:line="240" w:lineRule="auto"/>
      <w:textAlignment w:val="center"/>
    </w:pPr>
    <w:rPr>
      <w:rFonts w:ascii="Arial" w:hAnsi="Arial" w:cs="Arial"/>
      <w:color w:val="auto"/>
      <w:kern w:val="0"/>
      <w14:ligatures w14:val="none"/>
      <w14:cntxtAlts w14:val="0"/>
    </w:rPr>
  </w:style>
  <w:style w:type="paragraph" w:customStyle="1" w:styleId="xl139">
    <w:name w:val="xl139"/>
    <w:basedOn w:val="Normal"/>
    <w:rsid w:val="00433185"/>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40">
    <w:name w:val="xl140"/>
    <w:basedOn w:val="Normal"/>
    <w:rsid w:val="00433185"/>
    <w:pPr>
      <w:pBdr>
        <w:left w:val="single" w:sz="4" w:space="0" w:color="auto"/>
        <w:bottom w:val="single" w:sz="4" w:space="0" w:color="auto"/>
        <w:right w:val="single" w:sz="12" w:space="0" w:color="auto"/>
      </w:pBdr>
      <w:shd w:val="clear" w:color="000000" w:fill="F2F2F2"/>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41">
    <w:name w:val="xl141"/>
    <w:basedOn w:val="Normal"/>
    <w:rsid w:val="00433185"/>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42">
    <w:name w:val="xl142"/>
    <w:basedOn w:val="Normal"/>
    <w:rsid w:val="00433185"/>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l143">
    <w:name w:val="xl143"/>
    <w:basedOn w:val="Normal"/>
    <w:rsid w:val="00433185"/>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44">
    <w:name w:val="xl144"/>
    <w:basedOn w:val="Normal"/>
    <w:rsid w:val="00433185"/>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xl145">
    <w:name w:val="xl145"/>
    <w:basedOn w:val="Normal"/>
    <w:rsid w:val="00433185"/>
    <w:pPr>
      <w:pBdr>
        <w:top w:val="single" w:sz="4" w:space="0" w:color="auto"/>
        <w:left w:val="single" w:sz="4" w:space="0" w:color="auto"/>
        <w:bottom w:val="single" w:sz="4" w:space="0" w:color="auto"/>
        <w:right w:val="single" w:sz="12" w:space="0" w:color="auto"/>
      </w:pBdr>
      <w:shd w:val="clear" w:color="000000" w:fill="B4C6E7"/>
      <w:spacing w:before="100" w:beforeAutospacing="1" w:after="100" w:afterAutospacing="1" w:line="240" w:lineRule="auto"/>
      <w:jc w:val="center"/>
      <w:textAlignment w:val="center"/>
    </w:pPr>
    <w:rPr>
      <w:rFonts w:ascii="Times New Roman" w:hAnsi="Times New Roman"/>
      <w:color w:val="auto"/>
      <w:kern w:val="0"/>
      <w:sz w:val="24"/>
      <w:szCs w:val="24"/>
      <w14:ligatures w14:val="none"/>
      <w14:cntxtAlts w14:val="0"/>
    </w:rPr>
  </w:style>
  <w:style w:type="paragraph" w:customStyle="1" w:styleId="font7">
    <w:name w:val="font7"/>
    <w:basedOn w:val="Normal"/>
    <w:rsid w:val="00433185"/>
    <w:pPr>
      <w:spacing w:before="100" w:beforeAutospacing="1" w:after="100" w:afterAutospacing="1" w:line="240" w:lineRule="auto"/>
    </w:pPr>
    <w:rPr>
      <w:rFonts w:ascii="Arial" w:hAnsi="Arial" w:cs="Arial"/>
      <w:b/>
      <w:bCs/>
      <w:color w:val="auto"/>
      <w:kern w:val="0"/>
      <w14:ligatures w14:val="standardContextual"/>
      <w14:cntxtAlts w14:val="0"/>
    </w:rPr>
  </w:style>
  <w:style w:type="paragraph" w:customStyle="1" w:styleId="xl146">
    <w:name w:val="xl146"/>
    <w:basedOn w:val="Normal"/>
    <w:rsid w:val="00433185"/>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standardContextual"/>
      <w14:cntxtAlts w14:val="0"/>
    </w:rPr>
  </w:style>
  <w:style w:type="paragraph" w:customStyle="1" w:styleId="xl147">
    <w:name w:val="xl147"/>
    <w:basedOn w:val="Normal"/>
    <w:rsid w:val="004331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standardContextual"/>
      <w14:cntxtAlts w14:val="0"/>
    </w:rPr>
  </w:style>
  <w:style w:type="paragraph" w:customStyle="1" w:styleId="xl148">
    <w:name w:val="xl148"/>
    <w:basedOn w:val="Normal"/>
    <w:rsid w:val="004331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standardContextual"/>
      <w14:cntxtAlts w14:val="0"/>
    </w:rPr>
  </w:style>
  <w:style w:type="paragraph" w:customStyle="1" w:styleId="xl149">
    <w:name w:val="xl149"/>
    <w:basedOn w:val="Normal"/>
    <w:rsid w:val="00433185"/>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50">
    <w:name w:val="xl150"/>
    <w:basedOn w:val="Normal"/>
    <w:rsid w:val="00433185"/>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51">
    <w:name w:val="xl151"/>
    <w:basedOn w:val="Normal"/>
    <w:rsid w:val="00433185"/>
    <w:pPr>
      <w:pBdr>
        <w:top w:val="single" w:sz="4"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52">
    <w:name w:val="xl152"/>
    <w:basedOn w:val="Normal"/>
    <w:rsid w:val="00433185"/>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53">
    <w:name w:val="xl153"/>
    <w:basedOn w:val="Normal"/>
    <w:rsid w:val="00433185"/>
    <w:pPr>
      <w:pBdr>
        <w:top w:val="single" w:sz="4" w:space="0" w:color="auto"/>
        <w:bottom w:val="single" w:sz="4" w:space="0" w:color="auto"/>
      </w:pBdr>
      <w:shd w:val="clear" w:color="000000" w:fill="E7E6E6"/>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54">
    <w:name w:val="xl154"/>
    <w:basedOn w:val="Normal"/>
    <w:rsid w:val="00433185"/>
    <w:pPr>
      <w:pBdr>
        <w:top w:val="single" w:sz="4"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55">
    <w:name w:val="xl155"/>
    <w:basedOn w:val="Normal"/>
    <w:rsid w:val="004331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standardContextual"/>
      <w14:cntxtAlts w14:val="0"/>
    </w:rPr>
  </w:style>
  <w:style w:type="paragraph" w:customStyle="1" w:styleId="xl156">
    <w:name w:val="xl156"/>
    <w:basedOn w:val="Normal"/>
    <w:rsid w:val="00433185"/>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standardContextual"/>
      <w14:cntxtAlts w14:val="0"/>
    </w:rPr>
  </w:style>
  <w:style w:type="paragraph" w:customStyle="1" w:styleId="xl157">
    <w:name w:val="xl157"/>
    <w:basedOn w:val="Normal"/>
    <w:rsid w:val="004331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standardContextual"/>
      <w14:cntxtAlts w14:val="0"/>
    </w:rPr>
  </w:style>
  <w:style w:type="paragraph" w:customStyle="1" w:styleId="xl158">
    <w:name w:val="xl158"/>
    <w:basedOn w:val="Normal"/>
    <w:rsid w:val="004331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59">
    <w:name w:val="xl159"/>
    <w:basedOn w:val="Normal"/>
    <w:rsid w:val="00433185"/>
    <w:pPr>
      <w:pBdr>
        <w:top w:val="single" w:sz="4" w:space="0" w:color="auto"/>
        <w:bottom w:val="single" w:sz="4" w:space="0" w:color="auto"/>
      </w:pBdr>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60">
    <w:name w:val="xl160"/>
    <w:basedOn w:val="Normal"/>
    <w:rsid w:val="004331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b/>
      <w:bCs/>
      <w:color w:val="auto"/>
      <w:kern w:val="0"/>
      <w:sz w:val="24"/>
      <w:szCs w:val="24"/>
      <w14:ligatures w14:val="standardContextual"/>
      <w14:cntxtAlts w14:val="0"/>
    </w:rPr>
  </w:style>
  <w:style w:type="paragraph" w:customStyle="1" w:styleId="xl161">
    <w:name w:val="xl161"/>
    <w:basedOn w:val="Normal"/>
    <w:rsid w:val="004331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color w:val="auto"/>
      <w:kern w:val="0"/>
      <w:sz w:val="24"/>
      <w:szCs w:val="24"/>
      <w14:ligatures w14:val="standardContextual"/>
      <w14:cntxtAlts w14:val="0"/>
    </w:rPr>
  </w:style>
  <w:style w:type="paragraph" w:customStyle="1" w:styleId="xl162">
    <w:name w:val="xl162"/>
    <w:basedOn w:val="Normal"/>
    <w:rsid w:val="0043318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auto"/>
      <w:kern w:val="0"/>
      <w14:ligatures w14:val="standardContextual"/>
      <w14:cntxtAlts w14:val="0"/>
    </w:rPr>
  </w:style>
  <w:style w:type="paragraph" w:customStyle="1" w:styleId="xl163">
    <w:name w:val="xl163"/>
    <w:basedOn w:val="Normal"/>
    <w:rsid w:val="004331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14:ligatures w14:val="standardContextual"/>
      <w14:cntxtAlts w14:val="0"/>
    </w:rPr>
  </w:style>
  <w:style w:type="paragraph" w:customStyle="1" w:styleId="xl164">
    <w:name w:val="xl164"/>
    <w:basedOn w:val="Normal"/>
    <w:rsid w:val="004331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kern w:val="0"/>
      <w14:ligatures w14:val="standardContextual"/>
      <w14:cntxtAlts w14:val="0"/>
    </w:rPr>
  </w:style>
  <w:style w:type="paragraph" w:customStyle="1" w:styleId="xl165">
    <w:name w:val="xl165"/>
    <w:basedOn w:val="Normal"/>
    <w:rsid w:val="004331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kern w:val="0"/>
      <w14:ligatures w14:val="standardContextual"/>
      <w14:cntxtAlts w14:val="0"/>
    </w:rPr>
  </w:style>
  <w:style w:type="paragraph" w:customStyle="1" w:styleId="xl166">
    <w:name w:val="xl166"/>
    <w:basedOn w:val="Normal"/>
    <w:rsid w:val="0043318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color w:val="auto"/>
      <w:kern w:val="0"/>
      <w14:ligatures w14:val="standardContextual"/>
      <w14:cntxtAlts w14:val="0"/>
    </w:rPr>
  </w:style>
  <w:style w:type="table" w:customStyle="1" w:styleId="Grilledutableau4">
    <w:name w:val="Grille du tableau4"/>
    <w:basedOn w:val="TableauNormal"/>
    <w:uiPriority w:val="39"/>
    <w:rsid w:val="00433185"/>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33185"/>
    <w:pPr>
      <w:spacing w:after="0" w:line="240" w:lineRule="auto"/>
    </w:pPr>
    <w:rPr>
      <w:rFonts w:ascii="Calibri" w:eastAsia="Calibri" w:hAnsi="Calibri" w:cs="Calibri"/>
      <w:sz w:val="20"/>
      <w:szCs w:val="20"/>
      <w:lang w:eastAsia="fr-FR"/>
    </w:rPr>
    <w:tblPr>
      <w:tblCellMar>
        <w:top w:w="0" w:type="dxa"/>
        <w:left w:w="0" w:type="dxa"/>
        <w:bottom w:w="0" w:type="dxa"/>
        <w:right w:w="0" w:type="dxa"/>
      </w:tblCellMar>
    </w:tblPr>
  </w:style>
  <w:style w:type="table" w:customStyle="1" w:styleId="TableauListe4-Accentuation31">
    <w:name w:val="Tableau Liste 4 - Accentuation 31"/>
    <w:basedOn w:val="TableauNormal"/>
    <w:uiPriority w:val="49"/>
    <w:rsid w:val="00433185"/>
    <w:pPr>
      <w:spacing w:after="0" w:line="240" w:lineRule="auto"/>
    </w:pPr>
    <w:rPr>
      <w:sz w:val="20"/>
      <w:szCs w:val="20"/>
      <w:lang w:eastAsia="fr-FR"/>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15">
    <w:name w:val="A15"/>
    <w:uiPriority w:val="99"/>
    <w:rsid w:val="00433185"/>
    <w:rPr>
      <w:rFonts w:cs="Proxima Nova Rg"/>
      <w:b/>
      <w:bCs/>
      <w:color w:val="211D1E"/>
      <w:sz w:val="16"/>
      <w:szCs w:val="16"/>
    </w:rPr>
  </w:style>
  <w:style w:type="paragraph" w:customStyle="1" w:styleId="Style1">
    <w:name w:val="Style1"/>
    <w:basedOn w:val="Paragraphedeliste"/>
    <w:next w:val="Titre4"/>
    <w:link w:val="Style1Car"/>
    <w:rsid w:val="00433185"/>
    <w:pPr>
      <w:keepNext/>
      <w:keepLines/>
      <w:numPr>
        <w:ilvl w:val="3"/>
        <w:numId w:val="8"/>
      </w:numPr>
      <w:spacing w:line="276" w:lineRule="auto"/>
      <w:jc w:val="both"/>
      <w:outlineLvl w:val="3"/>
    </w:pPr>
    <w:rPr>
      <w:rFonts w:ascii="Arial Narrow" w:eastAsia="Calibri" w:hAnsi="Arial Narrow" w:cs="Calibri"/>
      <w:b/>
      <w:i/>
      <w:iCs/>
      <w:sz w:val="24"/>
    </w:rPr>
  </w:style>
  <w:style w:type="paragraph" w:customStyle="1" w:styleId="Style2">
    <w:name w:val="Style2"/>
    <w:basedOn w:val="Titre4"/>
    <w:next w:val="Titre4"/>
    <w:link w:val="Style2Car"/>
    <w:rsid w:val="00433185"/>
  </w:style>
  <w:style w:type="character" w:customStyle="1" w:styleId="Style1Car">
    <w:name w:val="Style1 Car"/>
    <w:basedOn w:val="ParagraphedelisteCar"/>
    <w:link w:val="Style1"/>
    <w:rsid w:val="00433185"/>
    <w:rPr>
      <w:rFonts w:ascii="Arial Narrow" w:eastAsia="Calibri" w:hAnsi="Arial Narrow" w:cs="Calibri"/>
      <w:b/>
      <w:i/>
      <w:iCs/>
      <w:color w:val="000000"/>
      <w:kern w:val="28"/>
      <w:sz w:val="24"/>
      <w:szCs w:val="18"/>
      <w:lang w:eastAsia="fr-FR"/>
      <w14:ligatures w14:val="standard"/>
      <w14:cntxtAlts/>
    </w:rPr>
  </w:style>
  <w:style w:type="character" w:customStyle="1" w:styleId="Style2Car">
    <w:name w:val="Style2 Car"/>
    <w:basedOn w:val="Titre4Car"/>
    <w:link w:val="Style2"/>
    <w:rsid w:val="00433185"/>
    <w:rPr>
      <w:rFonts w:asciiTheme="majorHAnsi" w:eastAsiaTheme="majorEastAsia" w:hAnsiTheme="majorHAnsi" w:cstheme="majorBidi"/>
      <w:i/>
      <w:iCs/>
      <w:color w:val="2E74B5" w:themeColor="accent1" w:themeShade="BF"/>
      <w:kern w:val="2"/>
      <w14:ligatures w14:val="standardContextual"/>
    </w:rPr>
  </w:style>
  <w:style w:type="table" w:customStyle="1" w:styleId="TableauListe4-Accentuation32">
    <w:name w:val="Tableau Liste 4 - Accentuation 32"/>
    <w:basedOn w:val="TableauNormal"/>
    <w:uiPriority w:val="49"/>
    <w:rsid w:val="00433185"/>
    <w:pPr>
      <w:spacing w:after="0" w:line="240" w:lineRule="auto"/>
    </w:pPr>
    <w:rPr>
      <w:sz w:val="20"/>
      <w:szCs w:val="20"/>
      <w:lang w:eastAsia="fr-FR"/>
    </w:rPr>
    <w:tblPr>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Titre3Car1">
    <w:name w:val="Titre 3 Car1"/>
    <w:basedOn w:val="Policepardfaut"/>
    <w:uiPriority w:val="9"/>
    <w:semiHidden/>
    <w:rsid w:val="00433185"/>
    <w:rPr>
      <w:rFonts w:asciiTheme="majorHAnsi" w:eastAsiaTheme="majorEastAsia" w:hAnsiTheme="majorHAnsi" w:cstheme="majorBidi"/>
      <w:color w:val="1F4E79" w:themeColor="accent1" w:themeShade="80"/>
      <w:sz w:val="24"/>
      <w:szCs w:val="24"/>
    </w:rPr>
  </w:style>
  <w:style w:type="character" w:customStyle="1" w:styleId="Titre4Car1">
    <w:name w:val="Titre 4 Car1"/>
    <w:basedOn w:val="Policepardfaut"/>
    <w:uiPriority w:val="9"/>
    <w:semiHidden/>
    <w:rsid w:val="00433185"/>
    <w:rPr>
      <w:rFonts w:asciiTheme="majorHAnsi" w:eastAsiaTheme="majorEastAsia" w:hAnsiTheme="majorHAnsi" w:cstheme="majorBidi"/>
      <w:i/>
      <w:iCs/>
      <w:color w:val="2E74B5" w:themeColor="accent1" w:themeShade="BF"/>
    </w:rPr>
  </w:style>
  <w:style w:type="table" w:customStyle="1" w:styleId="TableauGrille4-Accentuation23">
    <w:name w:val="Tableau Grille 4 - Accentuation 23"/>
    <w:basedOn w:val="TableauNormal"/>
    <w:uiPriority w:val="49"/>
    <w:rsid w:val="00433185"/>
    <w:pPr>
      <w:spacing w:after="0" w:line="240" w:lineRule="auto"/>
    </w:pPr>
    <w:rPr>
      <w:sz w:val="20"/>
      <w:szCs w:val="20"/>
      <w:lang w:eastAsia="fr-FR"/>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4-Accentuation33">
    <w:name w:val="Tableau Liste 4 - Accentuation 33"/>
    <w:basedOn w:val="TableauNormal"/>
    <w:uiPriority w:val="49"/>
    <w:rsid w:val="00433185"/>
    <w:pPr>
      <w:spacing w:after="0" w:line="240" w:lineRule="auto"/>
    </w:pPr>
    <w:rPr>
      <w:sz w:val="20"/>
      <w:szCs w:val="20"/>
      <w:lang w:eastAsia="fr-FR"/>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5">
    <w:name w:val="Grille du tableau5"/>
    <w:basedOn w:val="TableauNormal"/>
    <w:uiPriority w:val="59"/>
    <w:rsid w:val="00433185"/>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Normal"/>
    <w:rsid w:val="00433185"/>
    <w:pPr>
      <w:spacing w:before="100" w:beforeAutospacing="1" w:after="100" w:afterAutospacing="1" w:line="240" w:lineRule="auto"/>
    </w:pPr>
    <w:rPr>
      <w:rFonts w:ascii="Arial Nova" w:hAnsi="Arial Nova"/>
      <w:color w:val="FF0000"/>
      <w:kern w:val="0"/>
      <w14:ligatures w14:val="none"/>
      <w14:cntxtAlts w14:val="0"/>
    </w:rPr>
  </w:style>
  <w:style w:type="paragraph" w:customStyle="1" w:styleId="font9">
    <w:name w:val="font9"/>
    <w:basedOn w:val="Normal"/>
    <w:rsid w:val="00433185"/>
    <w:pPr>
      <w:spacing w:before="100" w:beforeAutospacing="1" w:after="100" w:afterAutospacing="1" w:line="240" w:lineRule="auto"/>
    </w:pPr>
    <w:rPr>
      <w:rFonts w:ascii="Arial Nova" w:hAnsi="Arial Nova"/>
      <w:b/>
      <w:bCs/>
      <w:color w:val="auto"/>
      <w:kern w:val="0"/>
      <w14:ligatures w14:val="none"/>
      <w14:cntxtAlts w14:val="0"/>
    </w:rPr>
  </w:style>
  <w:style w:type="paragraph" w:customStyle="1" w:styleId="xl167">
    <w:name w:val="xl167"/>
    <w:basedOn w:val="Normal"/>
    <w:rsid w:val="0043318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Arial Nova" w:hAnsi="Arial Nova"/>
      <w:b/>
      <w:bCs/>
      <w:color w:val="FFFFFF"/>
      <w:kern w:val="0"/>
      <w14:ligatures w14:val="none"/>
      <w14:cntxtAlts w14:val="0"/>
    </w:rPr>
  </w:style>
  <w:style w:type="paragraph" w:customStyle="1" w:styleId="xl168">
    <w:name w:val="xl168"/>
    <w:basedOn w:val="Normal"/>
    <w:rsid w:val="00433185"/>
    <w:pPr>
      <w:pBdr>
        <w:bottom w:val="single" w:sz="8" w:space="0" w:color="auto"/>
        <w:right w:val="single" w:sz="8" w:space="0" w:color="auto"/>
      </w:pBdr>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169">
    <w:name w:val="xl169"/>
    <w:basedOn w:val="Normal"/>
    <w:rsid w:val="0043318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170">
    <w:name w:val="xl170"/>
    <w:basedOn w:val="Normal"/>
    <w:rsid w:val="0043318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171">
    <w:name w:val="xl171"/>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ova" w:hAnsi="Arial Nova"/>
      <w:color w:val="FF0000"/>
      <w:kern w:val="0"/>
      <w14:ligatures w14:val="none"/>
      <w14:cntxtAlts w14:val="0"/>
    </w:rPr>
  </w:style>
  <w:style w:type="paragraph" w:customStyle="1" w:styleId="xl172">
    <w:name w:val="xl172"/>
    <w:basedOn w:val="Normal"/>
    <w:rsid w:val="0043318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Nova" w:hAnsi="Arial Nova"/>
      <w:b/>
      <w:bCs/>
      <w:kern w:val="0"/>
      <w14:ligatures w14:val="none"/>
      <w14:cntxtAlts w14:val="0"/>
    </w:rPr>
  </w:style>
  <w:style w:type="paragraph" w:customStyle="1" w:styleId="xl173">
    <w:name w:val="xl173"/>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color w:val="auto"/>
      <w:kern w:val="0"/>
      <w14:ligatures w14:val="none"/>
      <w14:cntxtAlts w14:val="0"/>
    </w:rPr>
  </w:style>
  <w:style w:type="paragraph" w:customStyle="1" w:styleId="xl174">
    <w:name w:val="xl174"/>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color w:val="auto"/>
      <w:kern w:val="0"/>
      <w14:ligatures w14:val="none"/>
      <w14:cntxtAlts w14:val="0"/>
    </w:rPr>
  </w:style>
  <w:style w:type="paragraph" w:customStyle="1" w:styleId="xl175">
    <w:name w:val="xl175"/>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b/>
      <w:bCs/>
      <w:color w:val="auto"/>
      <w:kern w:val="0"/>
      <w14:ligatures w14:val="none"/>
      <w14:cntxtAlts w14:val="0"/>
    </w:rPr>
  </w:style>
  <w:style w:type="paragraph" w:customStyle="1" w:styleId="xl176">
    <w:name w:val="xl176"/>
    <w:basedOn w:val="Normal"/>
    <w:rsid w:val="0043318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177">
    <w:name w:val="xl177"/>
    <w:basedOn w:val="Normal"/>
    <w:rsid w:val="0043318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both"/>
      <w:textAlignment w:val="center"/>
    </w:pPr>
    <w:rPr>
      <w:rFonts w:ascii="Arial Nova" w:hAnsi="Arial Nova"/>
      <w:b/>
      <w:bCs/>
      <w:kern w:val="0"/>
      <w14:ligatures w14:val="none"/>
      <w14:cntxtAlts w14:val="0"/>
    </w:rPr>
  </w:style>
  <w:style w:type="paragraph" w:customStyle="1" w:styleId="xl178">
    <w:name w:val="xl178"/>
    <w:basedOn w:val="Normal"/>
    <w:rsid w:val="0043318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Arial Nova" w:hAnsi="Arial Nova"/>
      <w:b/>
      <w:bCs/>
      <w:color w:val="auto"/>
      <w:kern w:val="0"/>
      <w14:ligatures w14:val="none"/>
      <w14:cntxtAlts w14:val="0"/>
    </w:rPr>
  </w:style>
  <w:style w:type="paragraph" w:customStyle="1" w:styleId="xl179">
    <w:name w:val="xl179"/>
    <w:basedOn w:val="Normal"/>
    <w:rsid w:val="0043318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Arial Nova" w:hAnsi="Arial Nova"/>
      <w:b/>
      <w:bCs/>
      <w:color w:val="auto"/>
      <w:kern w:val="0"/>
      <w14:ligatures w14:val="none"/>
      <w14:cntxtAlts w14:val="0"/>
    </w:rPr>
  </w:style>
  <w:style w:type="paragraph" w:customStyle="1" w:styleId="xl180">
    <w:name w:val="xl180"/>
    <w:basedOn w:val="Normal"/>
    <w:rsid w:val="0043318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181">
    <w:name w:val="xl181"/>
    <w:basedOn w:val="Normal"/>
    <w:rsid w:val="0043318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182">
    <w:name w:val="xl182"/>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183">
    <w:name w:val="xl183"/>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184">
    <w:name w:val="xl184"/>
    <w:basedOn w:val="Normal"/>
    <w:rsid w:val="00433185"/>
    <w:pPr>
      <w:pBdr>
        <w:bottom w:val="single" w:sz="8" w:space="0" w:color="auto"/>
        <w:right w:val="single" w:sz="8" w:space="0" w:color="auto"/>
      </w:pBdr>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185">
    <w:name w:val="xl185"/>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ova" w:hAnsi="Arial Nova"/>
      <w:color w:val="auto"/>
      <w:kern w:val="0"/>
      <w14:ligatures w14:val="none"/>
      <w14:cntxtAlts w14:val="0"/>
    </w:rPr>
  </w:style>
  <w:style w:type="paragraph" w:customStyle="1" w:styleId="xl186">
    <w:name w:val="xl186"/>
    <w:basedOn w:val="Normal"/>
    <w:rsid w:val="00433185"/>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187">
    <w:name w:val="xl187"/>
    <w:basedOn w:val="Normal"/>
    <w:rsid w:val="00433185"/>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188">
    <w:name w:val="xl188"/>
    <w:basedOn w:val="Normal"/>
    <w:rsid w:val="00433185"/>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189">
    <w:name w:val="xl189"/>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190">
    <w:name w:val="xl190"/>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ova" w:hAnsi="Arial Nova"/>
      <w:color w:val="auto"/>
      <w:kern w:val="0"/>
      <w14:ligatures w14:val="none"/>
      <w14:cntxtAlts w14:val="0"/>
    </w:rPr>
  </w:style>
  <w:style w:type="paragraph" w:customStyle="1" w:styleId="xl191">
    <w:name w:val="xl191"/>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Nova" w:hAnsi="Arial Nova"/>
      <w:color w:val="auto"/>
      <w:kern w:val="0"/>
      <w14:ligatures w14:val="none"/>
      <w14:cntxtAlts w14:val="0"/>
    </w:rPr>
  </w:style>
  <w:style w:type="paragraph" w:customStyle="1" w:styleId="xl192">
    <w:name w:val="xl192"/>
    <w:basedOn w:val="Normal"/>
    <w:rsid w:val="00433185"/>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193">
    <w:name w:val="xl193"/>
    <w:basedOn w:val="Normal"/>
    <w:rsid w:val="00433185"/>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194">
    <w:name w:val="xl194"/>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Nova" w:hAnsi="Arial Nova"/>
      <w:kern w:val="0"/>
      <w14:ligatures w14:val="none"/>
      <w14:cntxtAlts w14:val="0"/>
    </w:rPr>
  </w:style>
  <w:style w:type="paragraph" w:customStyle="1" w:styleId="xl195">
    <w:name w:val="xl195"/>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color w:val="auto"/>
      <w:kern w:val="0"/>
      <w14:ligatures w14:val="none"/>
      <w14:cntxtAlts w14:val="0"/>
    </w:rPr>
  </w:style>
  <w:style w:type="paragraph" w:customStyle="1" w:styleId="xl196">
    <w:name w:val="xl196"/>
    <w:basedOn w:val="Normal"/>
    <w:rsid w:val="0043318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197">
    <w:name w:val="xl197"/>
    <w:basedOn w:val="Normal"/>
    <w:rsid w:val="0043318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198">
    <w:name w:val="xl198"/>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ova" w:hAnsi="Arial Nova"/>
      <w:color w:val="FF0000"/>
      <w:kern w:val="0"/>
      <w14:ligatures w14:val="none"/>
      <w14:cntxtAlts w14:val="0"/>
    </w:rPr>
  </w:style>
  <w:style w:type="paragraph" w:customStyle="1" w:styleId="xl199">
    <w:name w:val="xl199"/>
    <w:basedOn w:val="Normal"/>
    <w:rsid w:val="00433185"/>
    <w:pPr>
      <w:pBdr>
        <w:bottom w:val="single" w:sz="8" w:space="0" w:color="auto"/>
        <w:right w:val="single" w:sz="8" w:space="0" w:color="auto"/>
      </w:pBdr>
      <w:spacing w:before="100" w:beforeAutospacing="1" w:after="100" w:afterAutospacing="1" w:line="240" w:lineRule="auto"/>
      <w:textAlignment w:val="center"/>
    </w:pPr>
    <w:rPr>
      <w:rFonts w:ascii="Arial Nova" w:hAnsi="Arial Nova"/>
      <w:color w:val="FF0000"/>
      <w:kern w:val="0"/>
      <w14:ligatures w14:val="none"/>
      <w14:cntxtAlts w14:val="0"/>
    </w:rPr>
  </w:style>
  <w:style w:type="paragraph" w:customStyle="1" w:styleId="xl200">
    <w:name w:val="xl200"/>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ova" w:hAnsi="Arial Nova"/>
      <w:kern w:val="0"/>
      <w14:ligatures w14:val="none"/>
      <w14:cntxtAlts w14:val="0"/>
    </w:rPr>
  </w:style>
  <w:style w:type="paragraph" w:customStyle="1" w:styleId="xl201">
    <w:name w:val="xl201"/>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ova" w:hAnsi="Arial Nova"/>
      <w:b/>
      <w:bCs/>
      <w:color w:val="FF0000"/>
      <w:kern w:val="0"/>
      <w14:ligatures w14:val="none"/>
      <w14:cntxtAlts w14:val="0"/>
    </w:rPr>
  </w:style>
  <w:style w:type="paragraph" w:customStyle="1" w:styleId="xl202">
    <w:name w:val="xl202"/>
    <w:basedOn w:val="Normal"/>
    <w:rsid w:val="00433185"/>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textAlignment w:val="center"/>
    </w:pPr>
    <w:rPr>
      <w:rFonts w:ascii="Arial Nova" w:hAnsi="Arial Nova"/>
      <w:b/>
      <w:bCs/>
      <w:kern w:val="0"/>
      <w14:ligatures w14:val="none"/>
      <w14:cntxtAlts w14:val="0"/>
    </w:rPr>
  </w:style>
  <w:style w:type="paragraph" w:customStyle="1" w:styleId="xl203">
    <w:name w:val="xl203"/>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204">
    <w:name w:val="xl204"/>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kern w:val="0"/>
      <w14:ligatures w14:val="none"/>
      <w14:cntxtAlts w14:val="0"/>
    </w:rPr>
  </w:style>
  <w:style w:type="paragraph" w:customStyle="1" w:styleId="xl205">
    <w:name w:val="xl205"/>
    <w:basedOn w:val="Normal"/>
    <w:rsid w:val="00433185"/>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206">
    <w:name w:val="xl206"/>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207">
    <w:name w:val="xl207"/>
    <w:basedOn w:val="Normal"/>
    <w:rsid w:val="00433185"/>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Arial Nova" w:hAnsi="Arial Nova"/>
      <w:b/>
      <w:bCs/>
      <w:kern w:val="0"/>
      <w14:ligatures w14:val="none"/>
      <w14:cntxtAlts w14:val="0"/>
    </w:rPr>
  </w:style>
  <w:style w:type="paragraph" w:customStyle="1" w:styleId="xl208">
    <w:name w:val="xl208"/>
    <w:basedOn w:val="Normal"/>
    <w:rsid w:val="0043318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209">
    <w:name w:val="xl209"/>
    <w:basedOn w:val="Normal"/>
    <w:rsid w:val="00433185"/>
    <w:pPr>
      <w:pBdr>
        <w:top w:val="single" w:sz="8" w:space="0" w:color="auto"/>
        <w:left w:val="single" w:sz="8" w:space="0" w:color="auto"/>
        <w:bottom w:val="single" w:sz="8" w:space="0" w:color="auto"/>
        <w:right w:val="single" w:sz="8" w:space="0" w:color="auto"/>
      </w:pBdr>
      <w:shd w:val="clear" w:color="000000" w:fill="8DB4E2"/>
      <w:spacing w:before="100" w:beforeAutospacing="1" w:after="100" w:afterAutospacing="1" w:line="240" w:lineRule="auto"/>
      <w:textAlignment w:val="center"/>
    </w:pPr>
    <w:rPr>
      <w:rFonts w:ascii="Arial Nova" w:hAnsi="Arial Nova"/>
      <w:b/>
      <w:bCs/>
      <w:kern w:val="0"/>
      <w14:ligatures w14:val="none"/>
      <w14:cntxtAlts w14:val="0"/>
    </w:rPr>
  </w:style>
  <w:style w:type="paragraph" w:customStyle="1" w:styleId="xl210">
    <w:name w:val="xl210"/>
    <w:basedOn w:val="Normal"/>
    <w:rsid w:val="00433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ova" w:hAnsi="Arial Nova"/>
      <w:b/>
      <w:bCs/>
      <w:color w:val="auto"/>
      <w:kern w:val="0"/>
      <w14:ligatures w14:val="none"/>
      <w14:cntxtAlts w14:val="0"/>
    </w:rPr>
  </w:style>
  <w:style w:type="paragraph" w:customStyle="1" w:styleId="xl211">
    <w:name w:val="xl211"/>
    <w:basedOn w:val="Normal"/>
    <w:rsid w:val="00433185"/>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textAlignment w:val="center"/>
    </w:pPr>
    <w:rPr>
      <w:rFonts w:ascii="Arial Nova" w:hAnsi="Arial Nova"/>
      <w:b/>
      <w:bCs/>
      <w:kern w:val="0"/>
      <w14:ligatures w14:val="none"/>
      <w14:cntxtAlts w14:val="0"/>
    </w:rPr>
  </w:style>
  <w:style w:type="paragraph" w:customStyle="1" w:styleId="xl212">
    <w:name w:val="xl212"/>
    <w:basedOn w:val="Normal"/>
    <w:rsid w:val="00433185"/>
    <w:pPr>
      <w:pBdr>
        <w:left w:val="single" w:sz="8" w:space="0" w:color="auto"/>
        <w:bottom w:val="single" w:sz="8" w:space="0" w:color="auto"/>
        <w:right w:val="single" w:sz="8" w:space="0" w:color="auto"/>
      </w:pBdr>
      <w:shd w:val="clear" w:color="000000" w:fill="FFE699"/>
      <w:spacing w:before="100" w:beforeAutospacing="1" w:after="100" w:afterAutospacing="1" w:line="240" w:lineRule="auto"/>
      <w:textAlignment w:val="center"/>
    </w:pPr>
    <w:rPr>
      <w:rFonts w:ascii="Arial Nova" w:hAnsi="Arial Nova"/>
      <w:b/>
      <w:bCs/>
      <w:kern w:val="0"/>
      <w14:ligatures w14:val="none"/>
      <w14:cntxtAlts w14:val="0"/>
    </w:rPr>
  </w:style>
  <w:style w:type="paragraph" w:customStyle="1" w:styleId="xl213">
    <w:name w:val="xl213"/>
    <w:basedOn w:val="Normal"/>
    <w:rsid w:val="0043318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Arial Nova" w:hAnsi="Arial Nova"/>
      <w:b/>
      <w:bCs/>
      <w:color w:val="FF0000"/>
      <w:kern w:val="0"/>
      <w14:ligatures w14:val="none"/>
      <w14:cntxtAlts w14:val="0"/>
    </w:rPr>
  </w:style>
  <w:style w:type="paragraph" w:customStyle="1" w:styleId="xl214">
    <w:name w:val="xl214"/>
    <w:basedOn w:val="Normal"/>
    <w:rsid w:val="00433185"/>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Arial Nova" w:hAnsi="Arial Nova"/>
      <w:b/>
      <w:bCs/>
      <w:color w:val="FF0000"/>
      <w:kern w:val="0"/>
      <w14:ligatures w14:val="none"/>
      <w14:cntxtAlts w14:val="0"/>
    </w:rPr>
  </w:style>
  <w:style w:type="paragraph" w:customStyle="1" w:styleId="xl215">
    <w:name w:val="xl215"/>
    <w:basedOn w:val="Normal"/>
    <w:rsid w:val="00433185"/>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textAlignment w:val="center"/>
    </w:pPr>
    <w:rPr>
      <w:rFonts w:ascii="Arial Nova" w:hAnsi="Arial Nova"/>
      <w:b/>
      <w:bCs/>
      <w:kern w:val="0"/>
      <w14:ligatures w14:val="none"/>
      <w14:cntxtAlts w14:val="0"/>
    </w:rPr>
  </w:style>
  <w:style w:type="paragraph" w:customStyle="1" w:styleId="xl216">
    <w:name w:val="xl216"/>
    <w:basedOn w:val="Normal"/>
    <w:rsid w:val="00433185"/>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jc w:val="both"/>
      <w:textAlignment w:val="center"/>
    </w:pPr>
    <w:rPr>
      <w:rFonts w:ascii="Arial Nova" w:hAnsi="Arial Nova"/>
      <w:b/>
      <w:bCs/>
      <w:kern w:val="0"/>
      <w14:ligatures w14:val="none"/>
      <w14:cntxtAlts w14:val="0"/>
    </w:rPr>
  </w:style>
  <w:style w:type="paragraph" w:customStyle="1" w:styleId="xl217">
    <w:name w:val="xl217"/>
    <w:basedOn w:val="Normal"/>
    <w:rsid w:val="00433185"/>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218">
    <w:name w:val="xl218"/>
    <w:basedOn w:val="Normal"/>
    <w:rsid w:val="00433185"/>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219">
    <w:name w:val="xl219"/>
    <w:basedOn w:val="Normal"/>
    <w:rsid w:val="00433185"/>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jc w:val="center"/>
      <w:textAlignment w:val="center"/>
    </w:pPr>
    <w:rPr>
      <w:rFonts w:ascii="Arial Nova" w:hAnsi="Arial Nova"/>
      <w:b/>
      <w:bCs/>
      <w:color w:val="auto"/>
      <w:kern w:val="0"/>
      <w14:ligatures w14:val="none"/>
      <w14:cntxtAlts w14:val="0"/>
    </w:rPr>
  </w:style>
  <w:style w:type="paragraph" w:customStyle="1" w:styleId="xl220">
    <w:name w:val="xl220"/>
    <w:basedOn w:val="Normal"/>
    <w:rsid w:val="00433185"/>
    <w:pPr>
      <w:pBdr>
        <w:top w:val="single" w:sz="8" w:space="0" w:color="auto"/>
        <w:left w:val="single" w:sz="8" w:space="0" w:color="auto"/>
        <w:bottom w:val="single" w:sz="8" w:space="0" w:color="auto"/>
        <w:right w:val="single" w:sz="8" w:space="0" w:color="auto"/>
      </w:pBdr>
      <w:shd w:val="clear" w:color="000000" w:fill="CCCC00"/>
      <w:spacing w:before="100" w:beforeAutospacing="1" w:after="100" w:afterAutospacing="1" w:line="240" w:lineRule="auto"/>
      <w:jc w:val="center"/>
      <w:textAlignment w:val="center"/>
    </w:pPr>
    <w:rPr>
      <w:rFonts w:ascii="Arial Nova" w:hAnsi="Arial Nova"/>
      <w:kern w:val="0"/>
      <w14:ligatures w14:val="none"/>
      <w14:cntxtAlts w14:val="0"/>
    </w:rPr>
  </w:style>
  <w:style w:type="paragraph" w:customStyle="1" w:styleId="xl221">
    <w:name w:val="xl221"/>
    <w:basedOn w:val="Normal"/>
    <w:rsid w:val="0043318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Nova" w:hAnsi="Arial Nova"/>
      <w:color w:val="auto"/>
      <w:kern w:val="0"/>
      <w14:ligatures w14:val="none"/>
      <w14:cntxtAlts w14:val="0"/>
    </w:rPr>
  </w:style>
  <w:style w:type="paragraph" w:customStyle="1" w:styleId="xl222">
    <w:name w:val="xl222"/>
    <w:basedOn w:val="Normal"/>
    <w:rsid w:val="00433185"/>
    <w:pPr>
      <w:pBdr>
        <w:top w:val="single" w:sz="8" w:space="0" w:color="auto"/>
        <w:left w:val="single" w:sz="8" w:space="0" w:color="auto"/>
        <w:bottom w:val="single" w:sz="8" w:space="0" w:color="auto"/>
      </w:pBdr>
      <w:shd w:val="clear" w:color="000000" w:fill="A9D08E"/>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223">
    <w:name w:val="xl223"/>
    <w:basedOn w:val="Normal"/>
    <w:rsid w:val="00433185"/>
    <w:pPr>
      <w:pBdr>
        <w:top w:val="single" w:sz="8" w:space="0" w:color="auto"/>
        <w:bottom w:val="single" w:sz="8" w:space="0" w:color="auto"/>
      </w:pBdr>
      <w:shd w:val="clear" w:color="000000" w:fill="A9D08E"/>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224">
    <w:name w:val="xl224"/>
    <w:basedOn w:val="Normal"/>
    <w:rsid w:val="00433185"/>
    <w:pPr>
      <w:pBdr>
        <w:top w:val="single" w:sz="8" w:space="0" w:color="auto"/>
        <w:bottom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Arial Nova" w:hAnsi="Arial Nova"/>
      <w:b/>
      <w:bCs/>
      <w:kern w:val="0"/>
      <w14:ligatures w14:val="none"/>
      <w14:cntxtAlts w14:val="0"/>
    </w:rPr>
  </w:style>
  <w:style w:type="paragraph" w:customStyle="1" w:styleId="xl225">
    <w:name w:val="xl225"/>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226">
    <w:name w:val="xl226"/>
    <w:basedOn w:val="Normal"/>
    <w:rsid w:val="00433185"/>
    <w:pPr>
      <w:pBdr>
        <w:left w:val="single" w:sz="8" w:space="0" w:color="auto"/>
        <w:right w:val="single" w:sz="8" w:space="0" w:color="auto"/>
      </w:pBdr>
      <w:spacing w:before="100" w:beforeAutospacing="1" w:after="100" w:afterAutospacing="1" w:line="240" w:lineRule="auto"/>
      <w:textAlignment w:val="center"/>
    </w:pPr>
    <w:rPr>
      <w:rFonts w:ascii="Bookman Old Style" w:hAnsi="Bookman Old Style"/>
      <w:color w:val="auto"/>
      <w:kern w:val="0"/>
      <w:sz w:val="20"/>
      <w:szCs w:val="20"/>
      <w14:ligatures w14:val="none"/>
      <w14:cntxtAlts w14:val="0"/>
    </w:rPr>
  </w:style>
  <w:style w:type="paragraph" w:customStyle="1" w:styleId="xl227">
    <w:name w:val="xl227"/>
    <w:basedOn w:val="Normal"/>
    <w:rsid w:val="004331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228">
    <w:name w:val="xl228"/>
    <w:basedOn w:val="Normal"/>
    <w:rsid w:val="00433185"/>
    <w:pPr>
      <w:pBdr>
        <w:top w:val="single" w:sz="8" w:space="0" w:color="auto"/>
        <w:left w:val="single" w:sz="8" w:space="0" w:color="auto"/>
      </w:pBdr>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229">
    <w:name w:val="xl229"/>
    <w:basedOn w:val="Normal"/>
    <w:rsid w:val="0043318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Nova" w:hAnsi="Arial Nova"/>
      <w:color w:val="auto"/>
      <w:kern w:val="0"/>
      <w14:ligatures w14:val="none"/>
      <w14:cntxtAlts w14:val="0"/>
    </w:rPr>
  </w:style>
  <w:style w:type="paragraph" w:customStyle="1" w:styleId="xl230">
    <w:name w:val="xl230"/>
    <w:basedOn w:val="Normal"/>
    <w:qFormat/>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ova" w:hAnsi="Arial Nova"/>
      <w:b/>
      <w:bCs/>
      <w:color w:val="auto"/>
      <w:kern w:val="0"/>
      <w14:ligatures w14:val="none"/>
      <w14:cntxtAlts w14:val="0"/>
    </w:rPr>
  </w:style>
  <w:style w:type="paragraph" w:customStyle="1" w:styleId="xl231">
    <w:name w:val="xl231"/>
    <w:basedOn w:val="Normal"/>
    <w:rsid w:val="004331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ova" w:hAnsi="Arial Nova"/>
      <w:color w:val="auto"/>
      <w:kern w:val="0"/>
      <w14:ligatures w14:val="none"/>
      <w14:cntxtAlts w14:val="0"/>
    </w:rPr>
  </w:style>
  <w:style w:type="paragraph" w:customStyle="1" w:styleId="xl232">
    <w:name w:val="xl232"/>
    <w:basedOn w:val="Normal"/>
    <w:rsid w:val="00433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color w:val="auto"/>
      <w:kern w:val="0"/>
      <w:sz w:val="20"/>
      <w:szCs w:val="20"/>
      <w14:ligatures w14:val="none"/>
      <w14:cntxtAlts w14:val="0"/>
    </w:rPr>
  </w:style>
  <w:style w:type="paragraph" w:customStyle="1" w:styleId="xl233">
    <w:name w:val="xl233"/>
    <w:basedOn w:val="Normal"/>
    <w:rsid w:val="0043318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textAlignment w:val="center"/>
    </w:pPr>
    <w:rPr>
      <w:rFonts w:ascii="Arial Nova" w:hAnsi="Arial Nova"/>
      <w:b/>
      <w:bCs/>
      <w:color w:val="auto"/>
      <w:kern w:val="0"/>
      <w14:ligatures w14:val="none"/>
      <w14:cntxtAlts w14:val="0"/>
    </w:rPr>
  </w:style>
  <w:style w:type="character" w:customStyle="1" w:styleId="Mentionnonrsolue3">
    <w:name w:val="Mention non résolue3"/>
    <w:basedOn w:val="Policepardfaut"/>
    <w:uiPriority w:val="99"/>
    <w:semiHidden/>
    <w:unhideWhenUsed/>
    <w:rsid w:val="00433185"/>
    <w:rPr>
      <w:color w:val="605E5C"/>
      <w:shd w:val="clear" w:color="auto" w:fill="E1DFDD"/>
    </w:rPr>
  </w:style>
  <w:style w:type="table" w:customStyle="1" w:styleId="TableGrid1">
    <w:name w:val="TableGrid1"/>
    <w:rsid w:val="00433185"/>
    <w:pPr>
      <w:spacing w:after="0" w:line="240" w:lineRule="auto"/>
    </w:pPr>
    <w:rPr>
      <w:rFonts w:eastAsiaTheme="minorEastAsia"/>
      <w:sz w:val="20"/>
      <w:szCs w:val="20"/>
      <w:lang w:eastAsia="fr-FR"/>
    </w:rPr>
    <w:tblPr>
      <w:tblCellMar>
        <w:top w:w="0" w:type="dxa"/>
        <w:left w:w="0" w:type="dxa"/>
        <w:bottom w:w="0" w:type="dxa"/>
        <w:right w:w="0" w:type="dxa"/>
      </w:tblCellMar>
    </w:tblPr>
  </w:style>
  <w:style w:type="table" w:customStyle="1" w:styleId="Grilledutableau7">
    <w:name w:val="Grille du tableau7"/>
    <w:basedOn w:val="TableauNormal"/>
    <w:uiPriority w:val="39"/>
    <w:rsid w:val="00433185"/>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uiPriority w:val="39"/>
    <w:rsid w:val="00433185"/>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uiPriority w:val="39"/>
    <w:qFormat/>
    <w:rsid w:val="00433185"/>
    <w:pPr>
      <w:spacing w:after="0" w:line="240" w:lineRule="auto"/>
    </w:pPr>
    <w:rPr>
      <w:rFonts w:ascii="Calibri" w:eastAsia="Calibri" w:hAnsi="Calibri" w:cs="Times New Roman"/>
      <w:sz w:val="20"/>
      <w:szCs w:val="20"/>
      <w:lang w:val="fr-BE" w:eastAsia="fr-F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
    <w:name w:val="Grille du tableau91"/>
    <w:basedOn w:val="TableauNormal"/>
    <w:uiPriority w:val="39"/>
    <w:qFormat/>
    <w:rsid w:val="00433185"/>
    <w:pPr>
      <w:spacing w:after="0" w:line="240" w:lineRule="auto"/>
    </w:pPr>
    <w:rPr>
      <w:rFonts w:ascii="Calibri" w:eastAsia="Calibri" w:hAnsi="Calibri" w:cs="Times New Roman"/>
      <w:sz w:val="20"/>
      <w:szCs w:val="20"/>
      <w:lang w:val="fr-BE" w:eastAsia="fr-F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rsid w:val="00433185"/>
    <w:pPr>
      <w:spacing w:after="0" w:line="240" w:lineRule="auto"/>
    </w:pPr>
    <w:rPr>
      <w:sz w:val="20"/>
      <w:szCs w:val="20"/>
      <w:lang w:eastAsia="fr-FR"/>
    </w:rPr>
  </w:style>
  <w:style w:type="paragraph" w:customStyle="1" w:styleId="numrotation2">
    <w:name w:val="numérotation 2"/>
    <w:basedOn w:val="Paragraphedeliste"/>
    <w:link w:val="numrotation2Car"/>
    <w:qFormat/>
    <w:rsid w:val="00433185"/>
    <w:pPr>
      <w:spacing w:after="160" w:line="276" w:lineRule="auto"/>
      <w:ind w:left="0"/>
      <w:jc w:val="both"/>
      <w:outlineLvl w:val="0"/>
    </w:pPr>
    <w:rPr>
      <w:rFonts w:ascii="Montserrat" w:hAnsi="Montserrat" w:cs="Arial"/>
      <w:b/>
      <w:bCs/>
      <w:kern w:val="2"/>
      <w:sz w:val="28"/>
      <w:szCs w:val="24"/>
      <w14:ligatures w14:val="standardContextual"/>
    </w:rPr>
  </w:style>
  <w:style w:type="paragraph" w:customStyle="1" w:styleId="numrotation3">
    <w:name w:val="numérotation 3"/>
    <w:basedOn w:val="Paragraphedeliste"/>
    <w:link w:val="numrotation3Car"/>
    <w:qFormat/>
    <w:rsid w:val="00433185"/>
    <w:pPr>
      <w:spacing w:after="160" w:line="276" w:lineRule="auto"/>
      <w:ind w:left="0"/>
      <w:jc w:val="both"/>
      <w:outlineLvl w:val="0"/>
    </w:pPr>
    <w:rPr>
      <w:rFonts w:ascii="Montserrat" w:hAnsi="Montserrat" w:cs="Arial"/>
      <w:b/>
      <w:bCs/>
      <w:kern w:val="2"/>
      <w:sz w:val="24"/>
      <w:szCs w:val="24"/>
      <w14:ligatures w14:val="standardContextual"/>
    </w:rPr>
  </w:style>
  <w:style w:type="character" w:customStyle="1" w:styleId="numrotation2Car">
    <w:name w:val="numérotation 2 Car"/>
    <w:basedOn w:val="ParagraphedelisteCar"/>
    <w:link w:val="numrotation2"/>
    <w:rsid w:val="00433185"/>
    <w:rPr>
      <w:rFonts w:ascii="Montserrat" w:eastAsia="Times New Roman" w:hAnsi="Montserrat" w:cs="Arial"/>
      <w:b/>
      <w:bCs/>
      <w:color w:val="000000"/>
      <w:kern w:val="2"/>
      <w:sz w:val="28"/>
      <w:szCs w:val="24"/>
      <w:lang w:eastAsia="fr-FR"/>
      <w14:ligatures w14:val="standardContextual"/>
      <w14:cntxtAlts/>
    </w:rPr>
  </w:style>
  <w:style w:type="paragraph" w:customStyle="1" w:styleId="numrotation4">
    <w:name w:val="numérotation 4"/>
    <w:basedOn w:val="Paragraphedeliste"/>
    <w:link w:val="numrotation4Car"/>
    <w:qFormat/>
    <w:rsid w:val="00433185"/>
    <w:pPr>
      <w:spacing w:after="160" w:line="276" w:lineRule="auto"/>
      <w:ind w:left="0"/>
      <w:jc w:val="both"/>
      <w:outlineLvl w:val="0"/>
    </w:pPr>
    <w:rPr>
      <w:rFonts w:ascii="Montserrat" w:hAnsi="Montserrat" w:cs="Arial"/>
      <w:b/>
      <w:bCs/>
      <w:kern w:val="2"/>
      <w:sz w:val="24"/>
      <w:szCs w:val="24"/>
      <w14:ligatures w14:val="standardContextual"/>
    </w:rPr>
  </w:style>
  <w:style w:type="character" w:customStyle="1" w:styleId="numrotation3Car">
    <w:name w:val="numérotation 3 Car"/>
    <w:basedOn w:val="ParagraphedelisteCar"/>
    <w:link w:val="numrotation3"/>
    <w:rsid w:val="00433185"/>
    <w:rPr>
      <w:rFonts w:ascii="Montserrat" w:eastAsia="Times New Roman" w:hAnsi="Montserrat" w:cs="Arial"/>
      <w:b/>
      <w:bCs/>
      <w:color w:val="000000"/>
      <w:kern w:val="2"/>
      <w:sz w:val="24"/>
      <w:szCs w:val="24"/>
      <w:lang w:eastAsia="fr-FR"/>
      <w14:ligatures w14:val="standardContextual"/>
      <w14:cntxtAlts/>
    </w:rPr>
  </w:style>
  <w:style w:type="paragraph" w:customStyle="1" w:styleId="numrotation1">
    <w:name w:val="numérotation 1"/>
    <w:basedOn w:val="Paragraphedeliste"/>
    <w:link w:val="numrotation1Car"/>
    <w:qFormat/>
    <w:rsid w:val="00433185"/>
    <w:pPr>
      <w:numPr>
        <w:numId w:val="9"/>
      </w:numPr>
      <w:spacing w:after="160" w:line="276" w:lineRule="auto"/>
      <w:jc w:val="both"/>
      <w:outlineLvl w:val="0"/>
    </w:pPr>
    <w:rPr>
      <w:rFonts w:ascii="Montserrat" w:hAnsi="Montserrat" w:cs="Arial"/>
      <w:b/>
      <w:bCs/>
      <w:kern w:val="2"/>
      <w:sz w:val="28"/>
      <w:szCs w:val="24"/>
      <w14:ligatures w14:val="standardContextual"/>
    </w:rPr>
  </w:style>
  <w:style w:type="character" w:customStyle="1" w:styleId="numrotation4Car">
    <w:name w:val="numérotation 4 Car"/>
    <w:basedOn w:val="ParagraphedelisteCar"/>
    <w:link w:val="numrotation4"/>
    <w:rsid w:val="00433185"/>
    <w:rPr>
      <w:rFonts w:ascii="Montserrat" w:eastAsia="Times New Roman" w:hAnsi="Montserrat" w:cs="Arial"/>
      <w:b/>
      <w:bCs/>
      <w:color w:val="000000"/>
      <w:kern w:val="2"/>
      <w:sz w:val="24"/>
      <w:szCs w:val="24"/>
      <w:lang w:eastAsia="fr-FR"/>
      <w14:ligatures w14:val="standardContextual"/>
      <w14:cntxtAlts/>
    </w:rPr>
  </w:style>
  <w:style w:type="character" w:customStyle="1" w:styleId="numrotation1Car">
    <w:name w:val="numérotation 1 Car"/>
    <w:basedOn w:val="ParagraphedelisteCar"/>
    <w:link w:val="numrotation1"/>
    <w:rsid w:val="00433185"/>
    <w:rPr>
      <w:rFonts w:ascii="Montserrat" w:eastAsia="Times New Roman" w:hAnsi="Montserrat" w:cs="Arial"/>
      <w:b/>
      <w:bCs/>
      <w:color w:val="000000"/>
      <w:kern w:val="2"/>
      <w:sz w:val="28"/>
      <w:szCs w:val="24"/>
      <w:lang w:eastAsia="fr-FR"/>
      <w14:ligatures w14:val="standardContextual"/>
      <w14:cntxtAlts/>
    </w:rPr>
  </w:style>
  <w:style w:type="paragraph" w:customStyle="1" w:styleId="numrotation6">
    <w:name w:val="numérotation6."/>
    <w:basedOn w:val="Paragraphedeliste"/>
    <w:link w:val="numrotation6Car"/>
    <w:qFormat/>
    <w:rsid w:val="00433185"/>
    <w:pPr>
      <w:numPr>
        <w:ilvl w:val="1"/>
        <w:numId w:val="10"/>
      </w:numPr>
      <w:spacing w:after="0" w:line="276" w:lineRule="auto"/>
      <w:contextualSpacing w:val="0"/>
      <w:outlineLvl w:val="0"/>
    </w:pPr>
    <w:rPr>
      <w:rFonts w:ascii="Montserrat" w:hAnsi="Montserrat" w:cs="Arial"/>
      <w:b/>
      <w:bCs/>
      <w:kern w:val="2"/>
      <w:sz w:val="24"/>
      <w:szCs w:val="24"/>
      <w14:ligatures w14:val="standardContextual"/>
    </w:rPr>
  </w:style>
  <w:style w:type="character" w:customStyle="1" w:styleId="numrotation6Car">
    <w:name w:val="numérotation6. Car"/>
    <w:basedOn w:val="ParagraphedelisteCar"/>
    <w:link w:val="numrotation6"/>
    <w:rsid w:val="00433185"/>
    <w:rPr>
      <w:rFonts w:ascii="Montserrat" w:eastAsia="Times New Roman" w:hAnsi="Montserrat" w:cs="Arial"/>
      <w:b/>
      <w:bCs/>
      <w:color w:val="000000"/>
      <w:kern w:val="2"/>
      <w:sz w:val="24"/>
      <w:szCs w:val="24"/>
      <w:lang w:eastAsia="fr-FR"/>
      <w14:ligatures w14:val="standardContextual"/>
      <w14:cntxtAlts/>
    </w:rPr>
  </w:style>
  <w:style w:type="table" w:customStyle="1" w:styleId="TableauGrille1Clair-Accentuation11">
    <w:name w:val="Tableau Grille 1 Clair - Accentuation 11"/>
    <w:basedOn w:val="TableauNormal"/>
    <w:uiPriority w:val="46"/>
    <w:rsid w:val="0062368D"/>
    <w:pPr>
      <w:spacing w:after="0" w:line="240" w:lineRule="auto"/>
    </w:pPr>
    <w:rPr>
      <w:rFonts w:ascii="Calibri" w:eastAsia="Calibri" w:hAnsi="Calibri" w:cs="Times New Roman"/>
      <w:sz w:val="20"/>
      <w:szCs w:val="20"/>
      <w:lang w:val="fr-BE" w:eastAsia="fr-BE" w:bidi="hi-IN"/>
    </w:r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Grille4-Accentuation41">
    <w:name w:val="Tableau Grille 4 - Accentuation 41"/>
    <w:basedOn w:val="TableauNormal"/>
    <w:next w:val="TableauNormal"/>
    <w:uiPriority w:val="49"/>
    <w:rsid w:val="00D36CA0"/>
    <w:pPr>
      <w:spacing w:after="0" w:line="240" w:lineRule="auto"/>
    </w:pPr>
    <w:rPr>
      <w:rFonts w:ascii="Calibri" w:hAnsi="Calibri" w:cs="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4379">
      <w:bodyDiv w:val="1"/>
      <w:marLeft w:val="0"/>
      <w:marRight w:val="0"/>
      <w:marTop w:val="0"/>
      <w:marBottom w:val="0"/>
      <w:divBdr>
        <w:top w:val="none" w:sz="0" w:space="0" w:color="auto"/>
        <w:left w:val="none" w:sz="0" w:space="0" w:color="auto"/>
        <w:bottom w:val="none" w:sz="0" w:space="0" w:color="auto"/>
        <w:right w:val="none" w:sz="0" w:space="0" w:color="auto"/>
      </w:divBdr>
    </w:div>
    <w:div w:id="329916939">
      <w:bodyDiv w:val="1"/>
      <w:marLeft w:val="0"/>
      <w:marRight w:val="0"/>
      <w:marTop w:val="0"/>
      <w:marBottom w:val="0"/>
      <w:divBdr>
        <w:top w:val="none" w:sz="0" w:space="0" w:color="auto"/>
        <w:left w:val="none" w:sz="0" w:space="0" w:color="auto"/>
        <w:bottom w:val="none" w:sz="0" w:space="0" w:color="auto"/>
        <w:right w:val="none" w:sz="0" w:space="0" w:color="auto"/>
      </w:divBdr>
    </w:div>
    <w:div w:id="723215650">
      <w:bodyDiv w:val="1"/>
      <w:marLeft w:val="0"/>
      <w:marRight w:val="0"/>
      <w:marTop w:val="0"/>
      <w:marBottom w:val="0"/>
      <w:divBdr>
        <w:top w:val="none" w:sz="0" w:space="0" w:color="auto"/>
        <w:left w:val="none" w:sz="0" w:space="0" w:color="auto"/>
        <w:bottom w:val="none" w:sz="0" w:space="0" w:color="auto"/>
        <w:right w:val="none" w:sz="0" w:space="0" w:color="auto"/>
      </w:divBdr>
    </w:div>
    <w:div w:id="1011029314">
      <w:bodyDiv w:val="1"/>
      <w:marLeft w:val="0"/>
      <w:marRight w:val="0"/>
      <w:marTop w:val="0"/>
      <w:marBottom w:val="0"/>
      <w:divBdr>
        <w:top w:val="none" w:sz="0" w:space="0" w:color="auto"/>
        <w:left w:val="none" w:sz="0" w:space="0" w:color="auto"/>
        <w:bottom w:val="none" w:sz="0" w:space="0" w:color="auto"/>
        <w:right w:val="none" w:sz="0" w:space="0" w:color="auto"/>
      </w:divBdr>
    </w:div>
    <w:div w:id="1071540024">
      <w:bodyDiv w:val="1"/>
      <w:marLeft w:val="0"/>
      <w:marRight w:val="0"/>
      <w:marTop w:val="0"/>
      <w:marBottom w:val="0"/>
      <w:divBdr>
        <w:top w:val="none" w:sz="0" w:space="0" w:color="auto"/>
        <w:left w:val="none" w:sz="0" w:space="0" w:color="auto"/>
        <w:bottom w:val="none" w:sz="0" w:space="0" w:color="auto"/>
        <w:right w:val="none" w:sz="0" w:space="0" w:color="auto"/>
      </w:divBdr>
    </w:div>
    <w:div w:id="13655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3597-BB1F-4E17-9EFA-AA78E7B3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2280</Words>
  <Characters>12545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SDLP MATERI</dc:creator>
  <cp:keywords/>
  <dc:description/>
  <cp:lastModifiedBy>Abdoul Aziz  ADEBI</cp:lastModifiedBy>
  <cp:revision>2</cp:revision>
  <dcterms:created xsi:type="dcterms:W3CDTF">2025-06-23T17:51:00Z</dcterms:created>
  <dcterms:modified xsi:type="dcterms:W3CDTF">2025-06-23T17:51:00Z</dcterms:modified>
</cp:coreProperties>
</file>